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CF" w:rsidRPr="00A35590" w:rsidRDefault="000027CF" w:rsidP="000027CF">
      <w:pPr>
        <w:tabs>
          <w:tab w:val="center" w:pos="4896"/>
        </w:tabs>
        <w:rPr>
          <w:rFonts w:ascii="Arial" w:hAnsi="Arial" w:cs="Arial"/>
        </w:rPr>
      </w:pPr>
      <w:r w:rsidRPr="00A35590">
        <w:rPr>
          <w:rFonts w:ascii="Arial" w:hAnsi="Arial" w:cs="Arial"/>
        </w:rPr>
        <w:tab/>
      </w:r>
      <w:r w:rsidR="00A35590" w:rsidRPr="00A35590">
        <w:rPr>
          <w:rFonts w:ascii="Arial" w:hAnsi="Arial" w:cs="Arial"/>
        </w:rPr>
        <w:t>Graduate School Systems N</w:t>
      </w:r>
      <w:r w:rsidRPr="00A35590">
        <w:rPr>
          <w:rFonts w:ascii="Arial" w:hAnsi="Arial" w:cs="Arial"/>
        </w:rPr>
        <w:t xml:space="preserve">euroscience, MEDS 5371 </w:t>
      </w:r>
    </w:p>
    <w:p w:rsidR="000027CF" w:rsidRPr="00A35590" w:rsidRDefault="00B8436F" w:rsidP="000027CF">
      <w:pPr>
        <w:tabs>
          <w:tab w:val="center" w:pos="4896"/>
        </w:tabs>
        <w:rPr>
          <w:rFonts w:ascii="Arial" w:hAnsi="Arial" w:cs="Arial"/>
        </w:rPr>
      </w:pPr>
      <w:r>
        <w:rPr>
          <w:rFonts w:ascii="Arial" w:hAnsi="Arial" w:cs="Arial"/>
        </w:rPr>
        <w:tab/>
        <w:t>2013</w:t>
      </w:r>
    </w:p>
    <w:p w:rsidR="000027CF" w:rsidRPr="00A35590" w:rsidRDefault="000027CF" w:rsidP="000027CF">
      <w:pPr>
        <w:rPr>
          <w:rFonts w:ascii="Arial" w:hAnsi="Arial" w:cs="Arial"/>
        </w:rPr>
      </w:pPr>
    </w:p>
    <w:p w:rsidR="000027CF" w:rsidRPr="00A35590" w:rsidRDefault="000027CF" w:rsidP="000027CF">
      <w:pPr>
        <w:rPr>
          <w:rFonts w:ascii="Arial" w:hAnsi="Arial" w:cs="Arial"/>
          <w:lang w:val="fr-FR"/>
        </w:rPr>
      </w:pP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r w:rsidRPr="00A35590">
        <w:rPr>
          <w:rFonts w:ascii="Arial" w:hAnsi="Arial" w:cs="Arial"/>
          <w:lang w:val="fr-FR"/>
        </w:rPr>
        <w:tab/>
      </w:r>
    </w:p>
    <w:p w:rsidR="000027CF" w:rsidRPr="00A35590" w:rsidRDefault="000027CF" w:rsidP="000027CF">
      <w:pPr>
        <w:rPr>
          <w:rFonts w:ascii="Arial" w:hAnsi="Arial" w:cs="Arial"/>
          <w:lang w:val="fr-FR"/>
        </w:rPr>
      </w:pPr>
    </w:p>
    <w:p w:rsidR="000027CF" w:rsidRPr="00A35590" w:rsidRDefault="000027CF" w:rsidP="000027CF">
      <w:pPr>
        <w:tabs>
          <w:tab w:val="center" w:pos="4896"/>
        </w:tabs>
        <w:rPr>
          <w:rFonts w:ascii="Arial" w:hAnsi="Arial" w:cs="Arial"/>
        </w:rPr>
      </w:pPr>
      <w:r w:rsidRPr="00A35590">
        <w:rPr>
          <w:rFonts w:ascii="Arial" w:hAnsi="Arial" w:cs="Arial"/>
          <w:lang w:val="fr-FR"/>
        </w:rPr>
        <w:tab/>
      </w:r>
      <w:r w:rsidR="00CA5900">
        <w:rPr>
          <w:rFonts w:ascii="Arial" w:hAnsi="Arial" w:cs="Arial"/>
          <w:b/>
          <w:bCs/>
        </w:rPr>
        <w:t xml:space="preserve">Diencephalon anatomy </w:t>
      </w:r>
    </w:p>
    <w:p w:rsidR="000027CF" w:rsidRPr="00A35590" w:rsidRDefault="000027CF" w:rsidP="000027CF">
      <w:pPr>
        <w:jc w:val="both"/>
        <w:rPr>
          <w:rFonts w:ascii="Arial" w:hAnsi="Arial" w:cs="Arial"/>
        </w:rPr>
      </w:pPr>
    </w:p>
    <w:p w:rsidR="000027CF" w:rsidRPr="00A35590"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A35590">
        <w:rPr>
          <w:rFonts w:ascii="Arial" w:hAnsi="Arial" w:cs="Arial"/>
          <w:b/>
          <w:bCs/>
        </w:rPr>
        <w:t>1.  READING</w:t>
      </w:r>
    </w:p>
    <w:p w:rsidR="00505B7D" w:rsidRPr="00A35590" w:rsidRDefault="00CA3609"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A35590">
        <w:rPr>
          <w:rFonts w:ascii="Arial" w:hAnsi="Arial" w:cs="Arial"/>
          <w:b/>
          <w:bCs/>
        </w:rPr>
        <w:t>Purves, 4</w:t>
      </w:r>
      <w:r w:rsidRPr="00A35590">
        <w:rPr>
          <w:rFonts w:ascii="Arial" w:hAnsi="Arial" w:cs="Arial"/>
          <w:b/>
          <w:bCs/>
          <w:vertAlign w:val="superscript"/>
        </w:rPr>
        <w:t>th</w:t>
      </w:r>
      <w:r w:rsidRPr="00A35590">
        <w:rPr>
          <w:rFonts w:ascii="Arial" w:hAnsi="Arial" w:cs="Arial"/>
          <w:b/>
          <w:bCs/>
        </w:rPr>
        <w:t xml:space="preserve"> Ed.</w:t>
      </w:r>
    </w:p>
    <w:p w:rsidR="000027CF" w:rsidRPr="00A35590"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r w:rsidRPr="00A35590">
        <w:rPr>
          <w:rFonts w:ascii="Arial" w:hAnsi="Arial" w:cs="Arial"/>
        </w:rPr>
        <w:tab/>
      </w:r>
      <w:r w:rsidRPr="00A35590">
        <w:rPr>
          <w:rFonts w:ascii="Arial" w:hAnsi="Arial" w:cs="Arial"/>
        </w:rPr>
        <w:tab/>
      </w:r>
    </w:p>
    <w:p w:rsidR="00630B5F" w:rsidRPr="00A35590" w:rsidRDefault="00630B5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p>
    <w:p w:rsidR="000027CF" w:rsidRPr="00A35590" w:rsidRDefault="000027CF" w:rsidP="000027CF">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b/>
          <w:bCs/>
        </w:rPr>
      </w:pPr>
      <w:r w:rsidRPr="00A35590">
        <w:rPr>
          <w:rFonts w:ascii="Arial" w:hAnsi="Arial" w:cs="Arial"/>
          <w:b/>
          <w:bCs/>
        </w:rPr>
        <w:t>INTRODUCTION</w:t>
      </w:r>
    </w:p>
    <w:p w:rsidR="000027CF" w:rsidRPr="00A35590" w:rsidRDefault="000027CF" w:rsidP="00B97BD3">
      <w:pPr>
        <w:tabs>
          <w:tab w:val="left" w:pos="-1080"/>
          <w:tab w:val="left" w:pos="-72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rPr>
      </w:pPr>
    </w:p>
    <w:p w:rsidR="00980C8C" w:rsidRPr="00EE15BA" w:rsidRDefault="00CA5900" w:rsidP="005D53A5">
      <w:pPr>
        <w:widowControl/>
        <w:spacing w:line="276" w:lineRule="auto"/>
        <w:rPr>
          <w:rFonts w:ascii="Arial" w:hAnsi="Arial" w:cs="Arial"/>
        </w:rPr>
      </w:pPr>
      <w:r>
        <w:rPr>
          <w:rFonts w:ascii="Arial" w:hAnsi="Arial" w:cs="Arial"/>
          <w:b/>
        </w:rPr>
        <w:t>T</w:t>
      </w:r>
      <w:r w:rsidR="006D705A" w:rsidRPr="00A35590">
        <w:rPr>
          <w:rFonts w:ascii="Arial" w:hAnsi="Arial" w:cs="Arial"/>
          <w:b/>
        </w:rPr>
        <w:t xml:space="preserve">he </w:t>
      </w:r>
      <w:r w:rsidR="00630B5F" w:rsidRPr="00A35590">
        <w:rPr>
          <w:rFonts w:ascii="Arial" w:hAnsi="Arial" w:cs="Arial"/>
          <w:b/>
        </w:rPr>
        <w:t>diencephalon</w:t>
      </w:r>
      <w:r>
        <w:rPr>
          <w:rFonts w:ascii="Arial" w:hAnsi="Arial" w:cs="Arial"/>
        </w:rPr>
        <w:t xml:space="preserve"> is </w:t>
      </w:r>
      <w:r w:rsidR="006D705A" w:rsidRPr="00A35590">
        <w:rPr>
          <w:rFonts w:ascii="Arial" w:hAnsi="Arial" w:cs="Arial"/>
        </w:rPr>
        <w:t xml:space="preserve">positioned on </w:t>
      </w:r>
      <w:r>
        <w:rPr>
          <w:rFonts w:ascii="Arial" w:hAnsi="Arial" w:cs="Arial"/>
        </w:rPr>
        <w:t xml:space="preserve">both </w:t>
      </w:r>
      <w:r w:rsidR="009C62E0">
        <w:rPr>
          <w:rFonts w:ascii="Arial" w:hAnsi="Arial" w:cs="Arial"/>
        </w:rPr>
        <w:t xml:space="preserve">sides of the third ventricle, and can be identified by </w:t>
      </w:r>
      <w:r w:rsidR="009C62E0" w:rsidRPr="00A35590">
        <w:rPr>
          <w:rFonts w:ascii="Arial" w:hAnsi="Arial" w:cs="Arial"/>
        </w:rPr>
        <w:t xml:space="preserve">the third ventricle, </w:t>
      </w:r>
      <w:r w:rsidR="009C62E0">
        <w:rPr>
          <w:rFonts w:ascii="Arial" w:hAnsi="Arial" w:cs="Arial"/>
        </w:rPr>
        <w:t xml:space="preserve">thalamus, </w:t>
      </w:r>
      <w:r w:rsidR="009C62E0" w:rsidRPr="00A35590">
        <w:rPr>
          <w:rFonts w:ascii="Arial" w:hAnsi="Arial" w:cs="Arial"/>
        </w:rPr>
        <w:t>optic chiasm, and mammillary</w:t>
      </w:r>
      <w:r w:rsidR="009C62E0">
        <w:rPr>
          <w:rFonts w:ascii="Arial" w:hAnsi="Arial" w:cs="Arial"/>
        </w:rPr>
        <w:t xml:space="preserve"> </w:t>
      </w:r>
      <w:r w:rsidR="009C62E0" w:rsidRPr="00A35590">
        <w:rPr>
          <w:rFonts w:ascii="Arial" w:hAnsi="Arial" w:cs="Arial"/>
        </w:rPr>
        <w:t xml:space="preserve">bodies. </w:t>
      </w:r>
      <w:r w:rsidR="006D705A" w:rsidRPr="00A35590">
        <w:rPr>
          <w:rFonts w:ascii="Arial" w:hAnsi="Arial" w:cs="Arial"/>
        </w:rPr>
        <w:t xml:space="preserve"> </w:t>
      </w:r>
      <w:r w:rsidR="00ED1F2A" w:rsidRPr="00A35590">
        <w:rPr>
          <w:rFonts w:ascii="Arial" w:hAnsi="Arial" w:cs="Arial"/>
        </w:rPr>
        <w:t xml:space="preserve">The diencephalon is </w:t>
      </w:r>
      <w:r w:rsidR="000458B6">
        <w:rPr>
          <w:rFonts w:ascii="Arial" w:hAnsi="Arial" w:cs="Arial"/>
        </w:rPr>
        <w:t>divided into several parts: dorsal thalamus</w:t>
      </w:r>
      <w:r w:rsidR="009C62E0">
        <w:rPr>
          <w:rFonts w:ascii="Arial" w:hAnsi="Arial" w:cs="Arial"/>
        </w:rPr>
        <w:t xml:space="preserve"> (largest part)</w:t>
      </w:r>
      <w:r w:rsidR="000458B6">
        <w:rPr>
          <w:rFonts w:ascii="Arial" w:hAnsi="Arial" w:cs="Arial"/>
        </w:rPr>
        <w:t>, hypothalamus, epithalamus</w:t>
      </w:r>
      <w:r w:rsidR="009C62E0">
        <w:rPr>
          <w:rFonts w:ascii="Arial" w:hAnsi="Arial" w:cs="Arial"/>
        </w:rPr>
        <w:t>, metathalamus</w:t>
      </w:r>
      <w:r w:rsidR="005252D7">
        <w:rPr>
          <w:rFonts w:ascii="Arial" w:hAnsi="Arial" w:cs="Arial"/>
        </w:rPr>
        <w:t xml:space="preserve"> (MGN, LGN), </w:t>
      </w:r>
      <w:r w:rsidR="00D6332F">
        <w:rPr>
          <w:rFonts w:ascii="Arial" w:hAnsi="Arial" w:cs="Arial"/>
        </w:rPr>
        <w:t xml:space="preserve">and subthalamus. </w:t>
      </w:r>
      <w:r w:rsidR="00ED1F2A" w:rsidRPr="00A35590">
        <w:rPr>
          <w:rFonts w:ascii="Arial" w:hAnsi="Arial" w:cs="Arial"/>
        </w:rPr>
        <w:t xml:space="preserve">The ventral and medial part of the diencephalon is the </w:t>
      </w:r>
      <w:r w:rsidR="00ED1F2A" w:rsidRPr="00EE15BA">
        <w:rPr>
          <w:rFonts w:ascii="Arial" w:hAnsi="Arial" w:cs="Arial"/>
          <w:b/>
        </w:rPr>
        <w:t>hypothalamus</w:t>
      </w:r>
      <w:r w:rsidR="00804F1A">
        <w:rPr>
          <w:rFonts w:ascii="Arial" w:hAnsi="Arial" w:cs="Arial"/>
        </w:rPr>
        <w:t xml:space="preserve"> that contains numerous nuclei</w:t>
      </w:r>
      <w:r w:rsidR="00EE15BA">
        <w:rPr>
          <w:rFonts w:ascii="Arial" w:hAnsi="Arial" w:cs="Arial"/>
        </w:rPr>
        <w:t xml:space="preserve">; they maintain homeostasis through regulating the </w:t>
      </w:r>
      <w:r w:rsidR="00980C8C">
        <w:rPr>
          <w:rFonts w:ascii="Arial" w:hAnsi="Arial" w:cs="Arial"/>
        </w:rPr>
        <w:t xml:space="preserve">function of the autonomic nervous system. </w:t>
      </w:r>
      <w:r w:rsidR="00804F1A" w:rsidRPr="00A35590">
        <w:rPr>
          <w:rFonts w:ascii="Arial" w:hAnsi="Arial" w:cs="Arial"/>
        </w:rPr>
        <w:t xml:space="preserve">On the </w:t>
      </w:r>
      <w:r w:rsidR="00264158">
        <w:rPr>
          <w:rFonts w:ascii="Arial" w:hAnsi="Arial" w:cs="Arial"/>
        </w:rPr>
        <w:t xml:space="preserve">base of the brain (ventral side) parts of diencephalon, </w:t>
      </w:r>
      <w:r w:rsidR="00804F1A" w:rsidRPr="00A35590">
        <w:rPr>
          <w:rFonts w:ascii="Arial" w:hAnsi="Arial" w:cs="Arial"/>
        </w:rPr>
        <w:t>from rostral to caudal</w:t>
      </w:r>
      <w:r w:rsidR="00804F1A">
        <w:rPr>
          <w:rFonts w:ascii="Arial" w:hAnsi="Arial" w:cs="Arial"/>
        </w:rPr>
        <w:t xml:space="preserve"> direction</w:t>
      </w:r>
      <w:r w:rsidR="00804F1A" w:rsidRPr="00A35590">
        <w:rPr>
          <w:rFonts w:ascii="Arial" w:hAnsi="Arial" w:cs="Arial"/>
        </w:rPr>
        <w:t>, can</w:t>
      </w:r>
      <w:r w:rsidR="00264158">
        <w:rPr>
          <w:rFonts w:ascii="Arial" w:hAnsi="Arial" w:cs="Arial"/>
        </w:rPr>
        <w:t xml:space="preserve"> be</w:t>
      </w:r>
      <w:r w:rsidR="00804F1A" w:rsidRPr="00A35590">
        <w:rPr>
          <w:rFonts w:ascii="Arial" w:hAnsi="Arial" w:cs="Arial"/>
        </w:rPr>
        <w:t xml:space="preserve"> </w:t>
      </w:r>
      <w:r w:rsidR="00264158">
        <w:rPr>
          <w:rFonts w:ascii="Arial" w:hAnsi="Arial" w:cs="Arial"/>
        </w:rPr>
        <w:t xml:space="preserve">identified: </w:t>
      </w:r>
      <w:r w:rsidR="00EE15BA">
        <w:rPr>
          <w:rFonts w:ascii="Arial" w:hAnsi="Arial" w:cs="Arial"/>
        </w:rPr>
        <w:t xml:space="preserve"> optic</w:t>
      </w:r>
      <w:r w:rsidR="00804F1A" w:rsidRPr="00A35590">
        <w:rPr>
          <w:rFonts w:ascii="Arial" w:hAnsi="Arial" w:cs="Arial"/>
        </w:rPr>
        <w:t xml:space="preserve"> chiasm,</w:t>
      </w:r>
      <w:r w:rsidR="00804F1A">
        <w:rPr>
          <w:rFonts w:ascii="Arial" w:hAnsi="Arial" w:cs="Arial"/>
        </w:rPr>
        <w:t xml:space="preserve"> infundibulum (for the hypophysi</w:t>
      </w:r>
      <w:r w:rsidR="00804F1A" w:rsidRPr="00A35590">
        <w:rPr>
          <w:rFonts w:ascii="Arial" w:hAnsi="Arial" w:cs="Arial"/>
        </w:rPr>
        <w:t>s or pituitary gland) and mammilary bodies.</w:t>
      </w:r>
      <w:r w:rsidR="00804F1A">
        <w:rPr>
          <w:rFonts w:ascii="Arial" w:hAnsi="Arial" w:cs="Arial"/>
        </w:rPr>
        <w:t xml:space="preserve"> </w:t>
      </w:r>
      <w:r w:rsidR="00ED1F2A" w:rsidRPr="00A35590">
        <w:rPr>
          <w:rFonts w:ascii="Arial" w:hAnsi="Arial" w:cs="Arial"/>
        </w:rPr>
        <w:t>The ventral and</w:t>
      </w:r>
      <w:r w:rsidR="00A35590">
        <w:rPr>
          <w:rFonts w:ascii="Arial" w:hAnsi="Arial" w:cs="Arial"/>
        </w:rPr>
        <w:t xml:space="preserve"> </w:t>
      </w:r>
      <w:r w:rsidR="00ED1F2A" w:rsidRPr="00A35590">
        <w:rPr>
          <w:rFonts w:ascii="Arial" w:hAnsi="Arial" w:cs="Arial"/>
        </w:rPr>
        <w:t xml:space="preserve">lateral part </w:t>
      </w:r>
      <w:r w:rsidR="00264158">
        <w:rPr>
          <w:rFonts w:ascii="Arial" w:hAnsi="Arial" w:cs="Arial"/>
        </w:rPr>
        <w:t xml:space="preserve">of the diencephalon </w:t>
      </w:r>
      <w:r w:rsidR="00ED1F2A" w:rsidRPr="00A35590">
        <w:rPr>
          <w:rFonts w:ascii="Arial" w:hAnsi="Arial" w:cs="Arial"/>
        </w:rPr>
        <w:t xml:space="preserve">is the </w:t>
      </w:r>
      <w:r w:rsidR="00ED1F2A" w:rsidRPr="00264158">
        <w:rPr>
          <w:rFonts w:ascii="Arial" w:hAnsi="Arial" w:cs="Arial"/>
          <w:b/>
        </w:rPr>
        <w:t>subthalam</w:t>
      </w:r>
      <w:r w:rsidRPr="00264158">
        <w:rPr>
          <w:rFonts w:ascii="Arial" w:hAnsi="Arial" w:cs="Arial"/>
          <w:b/>
        </w:rPr>
        <w:t>ic nucleus</w:t>
      </w:r>
      <w:r w:rsidR="00980C8C">
        <w:rPr>
          <w:rFonts w:ascii="Arial" w:hAnsi="Arial" w:cs="Arial"/>
        </w:rPr>
        <w:t xml:space="preserve">, functionally </w:t>
      </w:r>
      <w:r w:rsidR="009C62E0">
        <w:rPr>
          <w:rFonts w:ascii="Arial" w:hAnsi="Arial" w:cs="Arial"/>
        </w:rPr>
        <w:t xml:space="preserve">a </w:t>
      </w:r>
      <w:r w:rsidR="00980C8C">
        <w:rPr>
          <w:rFonts w:ascii="Arial" w:hAnsi="Arial" w:cs="Arial"/>
        </w:rPr>
        <w:t>part of Basal ganglia circuitry</w:t>
      </w:r>
      <w:r w:rsidR="009C62E0">
        <w:rPr>
          <w:rFonts w:ascii="Arial" w:hAnsi="Arial" w:cs="Arial"/>
        </w:rPr>
        <w:t xml:space="preserve"> and will be discussed with Basal ganglia</w:t>
      </w:r>
      <w:r>
        <w:rPr>
          <w:rFonts w:ascii="Arial" w:hAnsi="Arial" w:cs="Arial"/>
        </w:rPr>
        <w:t xml:space="preserve">. </w:t>
      </w:r>
      <w:r w:rsidR="00ED1F2A" w:rsidRPr="00A35590">
        <w:rPr>
          <w:rFonts w:ascii="Arial" w:hAnsi="Arial" w:cs="Arial"/>
        </w:rPr>
        <w:t xml:space="preserve"> </w:t>
      </w:r>
      <w:r w:rsidR="00EE15BA" w:rsidRPr="00EE15BA">
        <w:rPr>
          <w:rFonts w:ascii="Arial" w:hAnsi="Arial" w:cs="Arial"/>
          <w:b/>
        </w:rPr>
        <w:t>Epithalamus</w:t>
      </w:r>
      <w:r w:rsidR="00EE15BA">
        <w:rPr>
          <w:rFonts w:ascii="Arial" w:hAnsi="Arial" w:cs="Arial"/>
        </w:rPr>
        <w:t xml:space="preserve"> is </w:t>
      </w:r>
      <w:r w:rsidR="00804F1A">
        <w:rPr>
          <w:rFonts w:ascii="Arial" w:hAnsi="Arial" w:cs="Arial"/>
        </w:rPr>
        <w:t xml:space="preserve">the posterior wall of the third ventricle and consists of pineal gland, habenula, posterior commissure.  </w:t>
      </w:r>
      <w:r w:rsidR="00EE15BA">
        <w:rPr>
          <w:rFonts w:ascii="Arial" w:hAnsi="Arial" w:cs="Arial"/>
        </w:rPr>
        <w:t xml:space="preserve">Pineal gland has a role in </w:t>
      </w:r>
      <w:r w:rsidR="00EE15BA" w:rsidRPr="00EE15BA">
        <w:rPr>
          <w:rFonts w:ascii="Arial" w:hAnsi="Arial" w:cs="Arial"/>
        </w:rPr>
        <w:t xml:space="preserve">circadian cycle. </w:t>
      </w:r>
      <w:r w:rsidR="00EE15BA" w:rsidRPr="00FE763F">
        <w:rPr>
          <w:rFonts w:ascii="Arial" w:hAnsi="Arial" w:cs="Arial"/>
        </w:rPr>
        <w:t xml:space="preserve">Habenula  (habenular nuclei) </w:t>
      </w:r>
      <w:r w:rsidR="00EE3CE8" w:rsidRPr="00FE763F">
        <w:rPr>
          <w:rFonts w:ascii="Arial" w:hAnsi="Arial" w:cs="Arial"/>
        </w:rPr>
        <w:t>receive</w:t>
      </w:r>
      <w:r w:rsidR="00FE763F" w:rsidRPr="00FE763F">
        <w:rPr>
          <w:rFonts w:ascii="Arial" w:hAnsi="Arial" w:cs="Arial"/>
        </w:rPr>
        <w:t xml:space="preserve"> inputs </w:t>
      </w:r>
      <w:r w:rsidR="00EE15BA" w:rsidRPr="00FE763F">
        <w:rPr>
          <w:rFonts w:ascii="Arial" w:hAnsi="Arial" w:cs="Arial"/>
        </w:rPr>
        <w:t>through</w:t>
      </w:r>
      <w:r w:rsidR="00FE763F" w:rsidRPr="00FE763F">
        <w:rPr>
          <w:rFonts w:ascii="Arial" w:hAnsi="Arial" w:cs="Arial"/>
        </w:rPr>
        <w:t xml:space="preserve"> stria medullaris from</w:t>
      </w:r>
      <w:r w:rsidR="00EE15BA" w:rsidRPr="00FE763F">
        <w:rPr>
          <w:rFonts w:ascii="Arial" w:hAnsi="Arial" w:cs="Arial"/>
        </w:rPr>
        <w:t xml:space="preserve"> septal region</w:t>
      </w:r>
      <w:r w:rsidR="00FE763F" w:rsidRPr="00FE763F">
        <w:rPr>
          <w:rFonts w:ascii="Arial" w:hAnsi="Arial" w:cs="Arial"/>
        </w:rPr>
        <w:t xml:space="preserve">; outputs are sent to many </w:t>
      </w:r>
      <w:hyperlink r:id="rId8" w:tooltip="Midbrain" w:history="1">
        <w:r w:rsidR="00FE763F" w:rsidRPr="00FE763F">
          <w:rPr>
            <w:rStyle w:val="Hyperlink"/>
            <w:rFonts w:ascii="Arial" w:hAnsi="Arial" w:cs="Arial"/>
            <w:color w:val="auto"/>
            <w:u w:val="none"/>
          </w:rPr>
          <w:t>midbrain</w:t>
        </w:r>
      </w:hyperlink>
      <w:r w:rsidR="00FE763F" w:rsidRPr="00FE763F">
        <w:rPr>
          <w:rFonts w:ascii="Arial" w:hAnsi="Arial" w:cs="Arial"/>
        </w:rPr>
        <w:t xml:space="preserve"> areas involved in releasing </w:t>
      </w:r>
      <w:hyperlink r:id="rId9" w:tooltip="Dopamine" w:history="1">
        <w:r w:rsidR="00FE763F" w:rsidRPr="00FE763F">
          <w:rPr>
            <w:rStyle w:val="Hyperlink"/>
            <w:rFonts w:ascii="Arial" w:hAnsi="Arial" w:cs="Arial"/>
            <w:color w:val="auto"/>
            <w:u w:val="none"/>
          </w:rPr>
          <w:t>dopamine</w:t>
        </w:r>
      </w:hyperlink>
      <w:r w:rsidR="00FE763F" w:rsidRPr="00FE763F">
        <w:rPr>
          <w:rFonts w:ascii="Arial" w:hAnsi="Arial" w:cs="Arial"/>
        </w:rPr>
        <w:t xml:space="preserve">, </w:t>
      </w:r>
      <w:r w:rsidR="00FE763F">
        <w:rPr>
          <w:rFonts w:ascii="Arial" w:hAnsi="Arial" w:cs="Arial"/>
        </w:rPr>
        <w:t xml:space="preserve"> </w:t>
      </w:r>
      <w:hyperlink r:id="rId10" w:tooltip="Norepinephrine" w:history="1">
        <w:r w:rsidR="00FE763F" w:rsidRPr="00FE763F">
          <w:rPr>
            <w:rStyle w:val="Hyperlink"/>
            <w:rFonts w:ascii="Arial" w:hAnsi="Arial" w:cs="Arial"/>
            <w:color w:val="auto"/>
            <w:u w:val="none"/>
          </w:rPr>
          <w:t>norepinephrine</w:t>
        </w:r>
      </w:hyperlink>
      <w:r w:rsidR="00FE763F" w:rsidRPr="00FE763F">
        <w:rPr>
          <w:rFonts w:ascii="Arial" w:hAnsi="Arial" w:cs="Arial"/>
        </w:rPr>
        <w:t>, and serotonin.</w:t>
      </w:r>
      <w:r w:rsidR="00EE15BA" w:rsidRPr="00FE763F">
        <w:rPr>
          <w:rFonts w:ascii="Arial" w:hAnsi="Arial" w:cs="Arial"/>
        </w:rPr>
        <w:t xml:space="preserve"> </w:t>
      </w:r>
      <w:r w:rsidR="00FE763F">
        <w:rPr>
          <w:rFonts w:ascii="Arial" w:hAnsi="Arial" w:cs="Arial"/>
        </w:rPr>
        <w:t xml:space="preserve">Habenula has </w:t>
      </w:r>
      <w:r w:rsidR="00EE15BA" w:rsidRPr="00FE763F">
        <w:rPr>
          <w:rFonts w:ascii="Arial" w:hAnsi="Arial" w:cs="Arial"/>
        </w:rPr>
        <w:t>a role in pain processing, sleep-wake cycles</w:t>
      </w:r>
      <w:r w:rsidR="00EE15BA" w:rsidRPr="00EE15BA">
        <w:rPr>
          <w:rFonts w:ascii="Arial" w:hAnsi="Arial" w:cs="Arial"/>
        </w:rPr>
        <w:t>, stress responses, and processing negative rewards.</w:t>
      </w:r>
    </w:p>
    <w:p w:rsidR="00A35590" w:rsidRPr="00A35590" w:rsidRDefault="00CA3609" w:rsidP="005D53A5">
      <w:pPr>
        <w:widowControl/>
        <w:spacing w:line="276" w:lineRule="auto"/>
        <w:ind w:firstLine="720"/>
        <w:rPr>
          <w:rFonts w:ascii="Arial" w:hAnsi="Arial" w:cs="Arial"/>
        </w:rPr>
      </w:pPr>
      <w:r w:rsidRPr="00A35590">
        <w:rPr>
          <w:rFonts w:ascii="Arial" w:hAnsi="Arial" w:cs="Arial"/>
        </w:rPr>
        <w:t xml:space="preserve">During development </w:t>
      </w:r>
      <w:r w:rsidR="002A13B9" w:rsidRPr="00A35590">
        <w:rPr>
          <w:rFonts w:ascii="Arial" w:hAnsi="Arial" w:cs="Arial"/>
        </w:rPr>
        <w:t>optic vesicle</w:t>
      </w:r>
      <w:r w:rsidR="004D0207">
        <w:rPr>
          <w:rFonts w:ascii="Arial" w:hAnsi="Arial" w:cs="Arial"/>
        </w:rPr>
        <w:t>s which form</w:t>
      </w:r>
      <w:r w:rsidR="003345C2" w:rsidRPr="00A35590">
        <w:rPr>
          <w:rFonts w:ascii="Arial" w:hAnsi="Arial" w:cs="Arial"/>
        </w:rPr>
        <w:t xml:space="preserve"> the eye</w:t>
      </w:r>
      <w:r w:rsidR="004D0207">
        <w:rPr>
          <w:rFonts w:ascii="Arial" w:hAnsi="Arial" w:cs="Arial"/>
        </w:rPr>
        <w:t>s are</w:t>
      </w:r>
      <w:r w:rsidR="003345C2" w:rsidRPr="00A35590">
        <w:rPr>
          <w:rFonts w:ascii="Arial" w:hAnsi="Arial" w:cs="Arial"/>
        </w:rPr>
        <w:t xml:space="preserve"> </w:t>
      </w:r>
      <w:r w:rsidR="002A13B9" w:rsidRPr="00A35590">
        <w:rPr>
          <w:rFonts w:ascii="Arial" w:hAnsi="Arial" w:cs="Arial"/>
        </w:rPr>
        <w:t>part</w:t>
      </w:r>
      <w:r w:rsidR="004D0207">
        <w:rPr>
          <w:rFonts w:ascii="Arial" w:hAnsi="Arial" w:cs="Arial"/>
        </w:rPr>
        <w:t>s</w:t>
      </w:r>
      <w:r w:rsidR="002A13B9" w:rsidRPr="00A35590">
        <w:rPr>
          <w:rFonts w:ascii="Arial" w:hAnsi="Arial" w:cs="Arial"/>
        </w:rPr>
        <w:t xml:space="preserve"> </w:t>
      </w:r>
      <w:r w:rsidRPr="00A35590">
        <w:rPr>
          <w:rFonts w:ascii="Arial" w:hAnsi="Arial" w:cs="Arial"/>
        </w:rPr>
        <w:t>of the diencephalon</w:t>
      </w:r>
      <w:r w:rsidR="003345C2" w:rsidRPr="00A35590">
        <w:rPr>
          <w:rFonts w:ascii="Arial" w:hAnsi="Arial" w:cs="Arial"/>
        </w:rPr>
        <w:t>.</w:t>
      </w:r>
      <w:r w:rsidRPr="00A35590">
        <w:rPr>
          <w:rFonts w:ascii="Arial" w:hAnsi="Arial" w:cs="Arial"/>
        </w:rPr>
        <w:t xml:space="preserve"> </w:t>
      </w:r>
      <w:r w:rsidR="003345C2" w:rsidRPr="00A35590">
        <w:rPr>
          <w:rFonts w:ascii="Arial" w:hAnsi="Arial" w:cs="Arial"/>
        </w:rPr>
        <w:t>T</w:t>
      </w:r>
      <w:r w:rsidRPr="00A35590">
        <w:rPr>
          <w:rFonts w:ascii="Arial" w:hAnsi="Arial" w:cs="Arial"/>
        </w:rPr>
        <w:t>hus</w:t>
      </w:r>
      <w:r w:rsidR="00A35590">
        <w:rPr>
          <w:rFonts w:ascii="Arial" w:hAnsi="Arial" w:cs="Arial"/>
        </w:rPr>
        <w:t>,</w:t>
      </w:r>
      <w:r w:rsidRPr="00A35590">
        <w:rPr>
          <w:rFonts w:ascii="Arial" w:hAnsi="Arial" w:cs="Arial"/>
        </w:rPr>
        <w:t xml:space="preserve"> </w:t>
      </w:r>
      <w:r w:rsidR="003345C2" w:rsidRPr="00A35590">
        <w:rPr>
          <w:rFonts w:ascii="Arial" w:hAnsi="Arial" w:cs="Arial"/>
        </w:rPr>
        <w:t xml:space="preserve">neural portion of the retina </w:t>
      </w:r>
      <w:r w:rsidRPr="00A35590">
        <w:rPr>
          <w:rFonts w:ascii="Arial" w:hAnsi="Arial" w:cs="Arial"/>
        </w:rPr>
        <w:t xml:space="preserve">is a part of CNS. </w:t>
      </w:r>
    </w:p>
    <w:p w:rsidR="00630B5F" w:rsidRPr="00A35590" w:rsidRDefault="00A35590" w:rsidP="005D53A5">
      <w:pPr>
        <w:tabs>
          <w:tab w:val="left" w:pos="-1080"/>
          <w:tab w:val="left" w:pos="-72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A35590">
        <w:rPr>
          <w:rFonts w:ascii="Arial" w:hAnsi="Arial" w:cs="Arial"/>
        </w:rPr>
        <w:tab/>
      </w:r>
      <w:r w:rsidR="006D705A" w:rsidRPr="00A35590">
        <w:rPr>
          <w:rFonts w:ascii="Arial" w:hAnsi="Arial" w:cs="Arial"/>
          <w:b/>
        </w:rPr>
        <w:t>Thalamus</w:t>
      </w:r>
      <w:r w:rsidR="006D705A" w:rsidRPr="00A35590">
        <w:rPr>
          <w:rFonts w:ascii="Arial" w:hAnsi="Arial" w:cs="Arial"/>
        </w:rPr>
        <w:t xml:space="preserve">, also called </w:t>
      </w:r>
      <w:r w:rsidR="009C62E0">
        <w:rPr>
          <w:rFonts w:ascii="Arial" w:hAnsi="Arial" w:cs="Arial"/>
        </w:rPr>
        <w:t xml:space="preserve">the </w:t>
      </w:r>
      <w:r w:rsidR="006D705A" w:rsidRPr="00A35590">
        <w:rPr>
          <w:rFonts w:ascii="Arial" w:hAnsi="Arial" w:cs="Arial"/>
        </w:rPr>
        <w:t xml:space="preserve">dorsal thalamus, is </w:t>
      </w:r>
      <w:r w:rsidR="00CA5900">
        <w:rPr>
          <w:rFonts w:ascii="Arial" w:hAnsi="Arial" w:cs="Arial"/>
        </w:rPr>
        <w:t xml:space="preserve">the largest part of the diencephalon. It is often </w:t>
      </w:r>
      <w:r w:rsidR="009C62E0">
        <w:rPr>
          <w:rFonts w:ascii="Arial" w:hAnsi="Arial" w:cs="Arial"/>
        </w:rPr>
        <w:t xml:space="preserve">considered </w:t>
      </w:r>
      <w:r w:rsidR="00630B5F" w:rsidRPr="00A35590">
        <w:rPr>
          <w:rFonts w:ascii="Arial" w:hAnsi="Arial" w:cs="Arial"/>
        </w:rPr>
        <w:t xml:space="preserve">a gateway to cerebral cortex. All pathways coming from lower parts of the CNS before reaching cerebral cortex stop in the thalamus. </w:t>
      </w:r>
      <w:r w:rsidR="00630B5F" w:rsidRPr="004D0207">
        <w:rPr>
          <w:rFonts w:ascii="Arial" w:hAnsi="Arial" w:cs="Arial"/>
          <w:u w:val="single"/>
        </w:rPr>
        <w:t xml:space="preserve">Thalamus is </w:t>
      </w:r>
      <w:r w:rsidR="004D0207">
        <w:rPr>
          <w:rFonts w:ascii="Arial" w:hAnsi="Arial" w:cs="Arial"/>
          <w:u w:val="single"/>
        </w:rPr>
        <w:t xml:space="preserve">an </w:t>
      </w:r>
      <w:r w:rsidR="00630B5F" w:rsidRPr="004D0207">
        <w:rPr>
          <w:rFonts w:ascii="Arial" w:hAnsi="Arial" w:cs="Arial"/>
          <w:u w:val="single"/>
        </w:rPr>
        <w:t xml:space="preserve">integration </w:t>
      </w:r>
      <w:r w:rsidR="00B84CDD" w:rsidRPr="004D0207">
        <w:rPr>
          <w:rFonts w:ascii="Arial" w:hAnsi="Arial" w:cs="Arial"/>
          <w:u w:val="single"/>
        </w:rPr>
        <w:t>center</w:t>
      </w:r>
      <w:r w:rsidR="00C9689B">
        <w:rPr>
          <w:rFonts w:ascii="Arial" w:hAnsi="Arial" w:cs="Arial"/>
        </w:rPr>
        <w:t>- it receives reciprocal connections from the cortex</w:t>
      </w:r>
      <w:r w:rsidR="004D0207">
        <w:rPr>
          <w:rFonts w:ascii="Arial" w:hAnsi="Arial" w:cs="Arial"/>
        </w:rPr>
        <w:t>, cerebellum and basal ganglia</w:t>
      </w:r>
      <w:r w:rsidR="00630B5F" w:rsidRPr="00A35590">
        <w:rPr>
          <w:rFonts w:ascii="Arial" w:hAnsi="Arial" w:cs="Arial"/>
        </w:rPr>
        <w:t>. It contains several groups of nuclei that are designated for various functions</w:t>
      </w:r>
      <w:r w:rsidR="00442119">
        <w:rPr>
          <w:rFonts w:ascii="Arial" w:hAnsi="Arial" w:cs="Arial"/>
        </w:rPr>
        <w:t xml:space="preserve"> (</w:t>
      </w:r>
      <w:r w:rsidR="00D17D17">
        <w:rPr>
          <w:rFonts w:ascii="Arial" w:hAnsi="Arial" w:cs="Arial"/>
        </w:rPr>
        <w:t xml:space="preserve">see </w:t>
      </w:r>
      <w:r w:rsidR="00442119">
        <w:rPr>
          <w:rFonts w:ascii="Arial" w:hAnsi="Arial" w:cs="Arial"/>
        </w:rPr>
        <w:t>Table at the end of the syllabu</w:t>
      </w:r>
      <w:r w:rsidR="00CA5900">
        <w:rPr>
          <w:rFonts w:ascii="Arial" w:hAnsi="Arial" w:cs="Arial"/>
        </w:rPr>
        <w:t>s</w:t>
      </w:r>
      <w:r w:rsidR="00442119">
        <w:rPr>
          <w:rFonts w:ascii="Arial" w:hAnsi="Arial" w:cs="Arial"/>
        </w:rPr>
        <w:t>)</w:t>
      </w:r>
      <w:r w:rsidR="00CA5900">
        <w:rPr>
          <w:rFonts w:ascii="Arial" w:hAnsi="Arial" w:cs="Arial"/>
        </w:rPr>
        <w:t>.</w:t>
      </w:r>
    </w:p>
    <w:p w:rsidR="00630B5F" w:rsidRPr="00A35590" w:rsidRDefault="00630B5F" w:rsidP="005D53A5">
      <w:pPr>
        <w:tabs>
          <w:tab w:val="left" w:pos="-1080"/>
          <w:tab w:val="left" w:pos="-72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line="276" w:lineRule="auto"/>
        <w:ind w:left="360" w:firstLine="360"/>
        <w:jc w:val="both"/>
        <w:rPr>
          <w:rFonts w:ascii="Arial" w:hAnsi="Arial" w:cs="Arial"/>
        </w:rPr>
      </w:pPr>
    </w:p>
    <w:p w:rsidR="00A227DC" w:rsidRPr="00A35590" w:rsidRDefault="006D705A"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ind w:left="360" w:hanging="270"/>
        <w:jc w:val="both"/>
        <w:rPr>
          <w:rFonts w:ascii="Arial" w:hAnsi="Arial" w:cs="Arial"/>
          <w:u w:val="single"/>
        </w:rPr>
      </w:pPr>
      <w:r w:rsidRPr="00A35590">
        <w:rPr>
          <w:rFonts w:ascii="Arial" w:hAnsi="Arial" w:cs="Arial"/>
          <w:u w:val="single"/>
        </w:rPr>
        <w:t xml:space="preserve">Nuclei </w:t>
      </w:r>
      <w:r w:rsidR="003E1D15" w:rsidRPr="00A35590">
        <w:rPr>
          <w:rFonts w:ascii="Arial" w:hAnsi="Arial" w:cs="Arial"/>
          <w:u w:val="single"/>
        </w:rPr>
        <w:t xml:space="preserve">Related to sensory function </w:t>
      </w:r>
    </w:p>
    <w:p w:rsidR="00A227DC" w:rsidRPr="00A35590" w:rsidRDefault="00A227DC"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ind w:left="360" w:firstLine="360"/>
        <w:jc w:val="both"/>
        <w:rPr>
          <w:rFonts w:ascii="Arial" w:hAnsi="Arial" w:cs="Arial"/>
          <w:u w:val="single"/>
        </w:rPr>
      </w:pPr>
    </w:p>
    <w:p w:rsidR="00630B5F" w:rsidRPr="00A35590" w:rsidRDefault="00B97BD3" w:rsidP="005D53A5">
      <w:pPr>
        <w:pStyle w:val="ListParagraph"/>
        <w:tabs>
          <w:tab w:val="left" w:pos="-1080"/>
          <w:tab w:val="left" w:pos="-720"/>
          <w:tab w:val="left" w:pos="0"/>
          <w:tab w:val="left" w:pos="360"/>
          <w:tab w:val="left" w:pos="540"/>
          <w:tab w:val="left" w:pos="900"/>
          <w:tab w:val="left" w:pos="1260"/>
          <w:tab w:val="left" w:pos="1440"/>
          <w:tab w:val="left" w:pos="1620"/>
          <w:tab w:val="left" w:pos="1800"/>
          <w:tab w:val="left" w:pos="1980"/>
          <w:tab w:val="left" w:pos="2160"/>
          <w:tab w:val="left" w:pos="2340"/>
        </w:tabs>
        <w:spacing w:line="276" w:lineRule="auto"/>
        <w:ind w:left="0"/>
        <w:jc w:val="both"/>
        <w:rPr>
          <w:rFonts w:ascii="Arial" w:hAnsi="Arial" w:cs="Arial"/>
        </w:rPr>
      </w:pPr>
      <w:r w:rsidRPr="00A35590">
        <w:rPr>
          <w:rFonts w:ascii="Arial" w:hAnsi="Arial" w:cs="Arial"/>
          <w:b/>
        </w:rPr>
        <w:t xml:space="preserve">VPL- </w:t>
      </w:r>
      <w:r w:rsidR="00A35590">
        <w:rPr>
          <w:rFonts w:ascii="Arial" w:hAnsi="Arial" w:cs="Arial"/>
          <w:b/>
        </w:rPr>
        <w:t>Ventro-</w:t>
      </w:r>
      <w:r w:rsidRPr="00A35590">
        <w:rPr>
          <w:rFonts w:ascii="Arial" w:hAnsi="Arial" w:cs="Arial"/>
          <w:b/>
        </w:rPr>
        <w:t xml:space="preserve">posterior-lateral nucleus- </w:t>
      </w:r>
      <w:r w:rsidRPr="00A35590">
        <w:rPr>
          <w:rFonts w:ascii="Arial" w:hAnsi="Arial" w:cs="Arial"/>
        </w:rPr>
        <w:t>receives</w:t>
      </w:r>
      <w:r w:rsidRPr="00A35590">
        <w:rPr>
          <w:rFonts w:ascii="Arial" w:hAnsi="Arial" w:cs="Arial"/>
          <w:b/>
        </w:rPr>
        <w:t xml:space="preserve"> </w:t>
      </w:r>
      <w:r w:rsidRPr="00A35590">
        <w:rPr>
          <w:rFonts w:ascii="Arial" w:hAnsi="Arial" w:cs="Arial"/>
        </w:rPr>
        <w:t>s</w:t>
      </w:r>
      <w:r w:rsidR="00630B5F" w:rsidRPr="00A35590">
        <w:rPr>
          <w:rFonts w:ascii="Arial" w:hAnsi="Arial" w:cs="Arial"/>
        </w:rPr>
        <w:t xml:space="preserve">ensory </w:t>
      </w:r>
      <w:r w:rsidR="00A227DC" w:rsidRPr="00A35590">
        <w:rPr>
          <w:rFonts w:ascii="Arial" w:hAnsi="Arial" w:cs="Arial"/>
        </w:rPr>
        <w:t>information</w:t>
      </w:r>
      <w:r w:rsidR="00630B5F" w:rsidRPr="00A35590">
        <w:rPr>
          <w:rFonts w:ascii="Arial" w:hAnsi="Arial" w:cs="Arial"/>
        </w:rPr>
        <w:t xml:space="preserve"> from the body </w:t>
      </w:r>
      <w:r w:rsidR="00A35590">
        <w:rPr>
          <w:rFonts w:ascii="Arial" w:hAnsi="Arial" w:cs="Arial"/>
        </w:rPr>
        <w:t xml:space="preserve">and </w:t>
      </w:r>
      <w:r w:rsidR="00755832" w:rsidRPr="00A35590">
        <w:rPr>
          <w:rFonts w:ascii="Arial" w:hAnsi="Arial" w:cs="Arial"/>
        </w:rPr>
        <w:t>conveys</w:t>
      </w:r>
      <w:r w:rsidRPr="00A35590">
        <w:rPr>
          <w:rFonts w:ascii="Arial" w:hAnsi="Arial" w:cs="Arial"/>
        </w:rPr>
        <w:t xml:space="preserve"> them to somato-sensory cortex (postcentral gyrus). </w:t>
      </w:r>
      <w:r w:rsidR="00630B5F" w:rsidRPr="00A35590">
        <w:rPr>
          <w:rFonts w:ascii="Arial" w:hAnsi="Arial" w:cs="Arial"/>
        </w:rPr>
        <w:t>These sensation</w:t>
      </w:r>
      <w:r w:rsidR="00A227DC" w:rsidRPr="00A35590">
        <w:rPr>
          <w:rFonts w:ascii="Arial" w:hAnsi="Arial" w:cs="Arial"/>
        </w:rPr>
        <w:t>s</w:t>
      </w:r>
      <w:r w:rsidR="00630B5F" w:rsidRPr="00A35590">
        <w:rPr>
          <w:rFonts w:ascii="Arial" w:hAnsi="Arial" w:cs="Arial"/>
        </w:rPr>
        <w:t xml:space="preserve"> are for touch, two point discrimination, and vibration coming </w:t>
      </w:r>
      <w:r w:rsidR="00A227DC" w:rsidRPr="00A35590">
        <w:rPr>
          <w:rFonts w:ascii="Arial" w:hAnsi="Arial" w:cs="Arial"/>
        </w:rPr>
        <w:t>through</w:t>
      </w:r>
      <w:r w:rsidR="00630B5F" w:rsidRPr="00A35590">
        <w:rPr>
          <w:rFonts w:ascii="Arial" w:hAnsi="Arial" w:cs="Arial"/>
        </w:rPr>
        <w:t xml:space="preserve"> Medial Lemniscus, as well as </w:t>
      </w:r>
      <w:r w:rsidR="00A35590">
        <w:rPr>
          <w:rFonts w:ascii="Arial" w:hAnsi="Arial" w:cs="Arial"/>
        </w:rPr>
        <w:t xml:space="preserve">for </w:t>
      </w:r>
      <w:r w:rsidR="00630B5F" w:rsidRPr="00A35590">
        <w:rPr>
          <w:rFonts w:ascii="Arial" w:hAnsi="Arial" w:cs="Arial"/>
        </w:rPr>
        <w:t xml:space="preserve">pain and temperature coming through ALS (spino-thalamic tr). Since both of these pathways are </w:t>
      </w:r>
      <w:r w:rsidR="00630B5F" w:rsidRPr="00A35590">
        <w:rPr>
          <w:rFonts w:ascii="Arial" w:hAnsi="Arial" w:cs="Arial"/>
        </w:rPr>
        <w:lastRenderedPageBreak/>
        <w:t xml:space="preserve">crossed they </w:t>
      </w:r>
      <w:r w:rsidR="00A227DC" w:rsidRPr="00A35590">
        <w:rPr>
          <w:rFonts w:ascii="Arial" w:hAnsi="Arial" w:cs="Arial"/>
        </w:rPr>
        <w:t>convey</w:t>
      </w:r>
      <w:r w:rsidR="00630B5F" w:rsidRPr="00A35590">
        <w:rPr>
          <w:rFonts w:ascii="Arial" w:hAnsi="Arial" w:cs="Arial"/>
        </w:rPr>
        <w:t xml:space="preserve"> information from the </w:t>
      </w:r>
      <w:r w:rsidR="00A227DC" w:rsidRPr="00A35590">
        <w:rPr>
          <w:rFonts w:ascii="Arial" w:hAnsi="Arial" w:cs="Arial"/>
        </w:rPr>
        <w:t>opposite</w:t>
      </w:r>
      <w:r w:rsidR="00630B5F" w:rsidRPr="00A35590">
        <w:rPr>
          <w:rFonts w:ascii="Arial" w:hAnsi="Arial" w:cs="Arial"/>
        </w:rPr>
        <w:t xml:space="preserve"> side of the body</w:t>
      </w:r>
      <w:r w:rsidR="00A227DC" w:rsidRPr="00A35590">
        <w:rPr>
          <w:rFonts w:ascii="Arial" w:hAnsi="Arial" w:cs="Arial"/>
        </w:rPr>
        <w:t xml:space="preserve"> to the somato-sensory cortex</w:t>
      </w:r>
      <w:r w:rsidR="00630B5F" w:rsidRPr="00A35590">
        <w:rPr>
          <w:rFonts w:ascii="Arial" w:hAnsi="Arial" w:cs="Arial"/>
        </w:rPr>
        <w:t>.</w:t>
      </w:r>
    </w:p>
    <w:p w:rsidR="00630B5F" w:rsidRPr="00A35590" w:rsidRDefault="00630B5F"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A372AE" w:rsidRPr="00A35590" w:rsidRDefault="00A35590" w:rsidP="005D53A5">
      <w:pPr>
        <w:tabs>
          <w:tab w:val="left" w:pos="-1080"/>
          <w:tab w:val="left" w:pos="-720"/>
          <w:tab w:val="left" w:pos="360"/>
          <w:tab w:val="left" w:pos="540"/>
          <w:tab w:val="left" w:pos="81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rFonts w:ascii="Arial" w:hAnsi="Arial" w:cs="Arial"/>
          <w:b/>
        </w:rPr>
        <w:t>VPM –V</w:t>
      </w:r>
      <w:r w:rsidR="00A372AE" w:rsidRPr="00A35590">
        <w:rPr>
          <w:rFonts w:ascii="Arial" w:hAnsi="Arial" w:cs="Arial"/>
          <w:b/>
        </w:rPr>
        <w:t>entro-poster</w:t>
      </w:r>
      <w:r>
        <w:rPr>
          <w:rFonts w:ascii="Arial" w:hAnsi="Arial" w:cs="Arial"/>
          <w:b/>
        </w:rPr>
        <w:t>i</w:t>
      </w:r>
      <w:r w:rsidR="00A372AE" w:rsidRPr="00A35590">
        <w:rPr>
          <w:rFonts w:ascii="Arial" w:hAnsi="Arial" w:cs="Arial"/>
          <w:b/>
        </w:rPr>
        <w:t>o</w:t>
      </w:r>
      <w:r>
        <w:rPr>
          <w:rFonts w:ascii="Arial" w:hAnsi="Arial" w:cs="Arial"/>
          <w:b/>
        </w:rPr>
        <w:t>r-</w:t>
      </w:r>
      <w:r w:rsidR="00A372AE" w:rsidRPr="00A35590">
        <w:rPr>
          <w:rFonts w:ascii="Arial" w:hAnsi="Arial" w:cs="Arial"/>
          <w:b/>
        </w:rPr>
        <w:t xml:space="preserve"> medial nucleus</w:t>
      </w:r>
      <w:r w:rsidR="00A372AE" w:rsidRPr="00A35590">
        <w:rPr>
          <w:rFonts w:ascii="Arial" w:hAnsi="Arial" w:cs="Arial"/>
        </w:rPr>
        <w:t xml:space="preserve"> has similar function for </w:t>
      </w:r>
      <w:r w:rsidR="00A227DC" w:rsidRPr="00A35590">
        <w:rPr>
          <w:rFonts w:ascii="Arial" w:hAnsi="Arial" w:cs="Arial"/>
        </w:rPr>
        <w:t>head</w:t>
      </w:r>
      <w:r w:rsidR="00A372AE" w:rsidRPr="00A35590">
        <w:rPr>
          <w:rFonts w:ascii="Arial" w:hAnsi="Arial" w:cs="Arial"/>
        </w:rPr>
        <w:t xml:space="preserve"> and face</w:t>
      </w:r>
      <w:r>
        <w:rPr>
          <w:rFonts w:ascii="Arial" w:hAnsi="Arial" w:cs="Arial"/>
        </w:rPr>
        <w:t xml:space="preserve">. Sensory informations are coming mainly through the </w:t>
      </w:r>
      <w:r w:rsidR="00A372AE" w:rsidRPr="00A35590">
        <w:rPr>
          <w:rFonts w:ascii="Arial" w:hAnsi="Arial" w:cs="Arial"/>
        </w:rPr>
        <w:t>v</w:t>
      </w:r>
      <w:r>
        <w:rPr>
          <w:rFonts w:ascii="Arial" w:hAnsi="Arial" w:cs="Arial"/>
        </w:rPr>
        <w:t>entral trigemino-thalamic tract</w:t>
      </w:r>
      <w:r w:rsidR="00A372AE" w:rsidRPr="00A35590">
        <w:rPr>
          <w:rFonts w:ascii="Arial" w:hAnsi="Arial" w:cs="Arial"/>
        </w:rPr>
        <w:t>, which is crossed.</w:t>
      </w:r>
    </w:p>
    <w:p w:rsidR="00A372AE" w:rsidRPr="00A35590" w:rsidRDefault="00A372AE"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A372AE" w:rsidRPr="00A35590" w:rsidRDefault="00A227DC" w:rsidP="005D53A5">
      <w:pPr>
        <w:pStyle w:val="ListParagraph"/>
        <w:spacing w:line="276" w:lineRule="auto"/>
        <w:ind w:left="0"/>
        <w:rPr>
          <w:rFonts w:ascii="Arial" w:hAnsi="Arial" w:cs="Arial"/>
          <w:u w:val="single"/>
        </w:rPr>
      </w:pPr>
      <w:r w:rsidRPr="00A35590">
        <w:rPr>
          <w:rFonts w:ascii="Arial" w:hAnsi="Arial" w:cs="Arial"/>
          <w:u w:val="single"/>
        </w:rPr>
        <w:t>Special sensory nuclei</w:t>
      </w:r>
      <w:r w:rsidR="009C62E0">
        <w:rPr>
          <w:rFonts w:ascii="Arial" w:hAnsi="Arial" w:cs="Arial"/>
          <w:u w:val="single"/>
        </w:rPr>
        <w:t>- Metathalamus</w:t>
      </w:r>
    </w:p>
    <w:p w:rsidR="00A227DC" w:rsidRPr="00A35590" w:rsidRDefault="00A227DC" w:rsidP="005D53A5">
      <w:pPr>
        <w:pStyle w:val="ListParagraph"/>
        <w:spacing w:line="276" w:lineRule="auto"/>
        <w:ind w:left="0"/>
        <w:rPr>
          <w:rFonts w:ascii="Arial" w:hAnsi="Arial" w:cs="Arial"/>
        </w:rPr>
      </w:pPr>
    </w:p>
    <w:p w:rsidR="00A227DC" w:rsidRPr="00A35590" w:rsidRDefault="00774B7B" w:rsidP="005D53A5">
      <w:pPr>
        <w:pStyle w:val="ListParagraph"/>
        <w:spacing w:line="276" w:lineRule="auto"/>
        <w:ind w:left="0"/>
        <w:rPr>
          <w:rFonts w:ascii="Arial" w:hAnsi="Arial" w:cs="Arial"/>
        </w:rPr>
      </w:pPr>
      <w:r w:rsidRPr="00774B7B">
        <w:rPr>
          <w:rFonts w:ascii="Arial" w:hAnsi="Arial" w:cs="Arial"/>
          <w:b/>
        </w:rPr>
        <w:t xml:space="preserve">Lateral </w:t>
      </w:r>
      <w:r w:rsidR="00A227DC" w:rsidRPr="00774B7B">
        <w:rPr>
          <w:rFonts w:ascii="Arial" w:hAnsi="Arial" w:cs="Arial"/>
          <w:b/>
        </w:rPr>
        <w:t xml:space="preserve"> geniculate nucleus</w:t>
      </w:r>
      <w:r w:rsidR="00A227DC" w:rsidRPr="00A35590">
        <w:rPr>
          <w:rFonts w:ascii="Arial" w:hAnsi="Arial" w:cs="Arial"/>
        </w:rPr>
        <w:t xml:space="preserve"> (</w:t>
      </w:r>
      <w:r w:rsidR="00A227DC" w:rsidRPr="00A35590">
        <w:rPr>
          <w:rFonts w:ascii="Arial" w:hAnsi="Arial" w:cs="Arial"/>
          <w:b/>
        </w:rPr>
        <w:t>LGN</w:t>
      </w:r>
      <w:r w:rsidR="00A227DC" w:rsidRPr="00A35590">
        <w:rPr>
          <w:rFonts w:ascii="Arial" w:hAnsi="Arial" w:cs="Arial"/>
        </w:rPr>
        <w:t xml:space="preserve">) is a relay station in the visual pathway, </w:t>
      </w:r>
      <w:r w:rsidR="006D705A" w:rsidRPr="00A35590">
        <w:rPr>
          <w:rFonts w:ascii="Arial" w:hAnsi="Arial" w:cs="Arial"/>
        </w:rPr>
        <w:t>receiving</w:t>
      </w:r>
      <w:r w:rsidR="00A227DC" w:rsidRPr="00A35590">
        <w:rPr>
          <w:rFonts w:ascii="Arial" w:hAnsi="Arial" w:cs="Arial"/>
        </w:rPr>
        <w:t xml:space="preserve"> fibers from the optic nerve (II cranial nerve) and </w:t>
      </w:r>
      <w:r w:rsidR="006D705A" w:rsidRPr="00A35590">
        <w:rPr>
          <w:rFonts w:ascii="Arial" w:hAnsi="Arial" w:cs="Arial"/>
        </w:rPr>
        <w:t>projecting as</w:t>
      </w:r>
      <w:r w:rsidR="00A227DC" w:rsidRPr="00A35590">
        <w:rPr>
          <w:rFonts w:ascii="Arial" w:hAnsi="Arial" w:cs="Arial"/>
        </w:rPr>
        <w:t xml:space="preserve"> </w:t>
      </w:r>
      <w:r w:rsidR="00A35590">
        <w:rPr>
          <w:rFonts w:ascii="Arial" w:hAnsi="Arial" w:cs="Arial"/>
        </w:rPr>
        <w:t xml:space="preserve">the </w:t>
      </w:r>
      <w:r w:rsidR="00A227DC" w:rsidRPr="00A35590">
        <w:rPr>
          <w:rFonts w:ascii="Arial" w:hAnsi="Arial" w:cs="Arial"/>
        </w:rPr>
        <w:t xml:space="preserve">visual radiation to </w:t>
      </w:r>
      <w:r w:rsidR="00A35590">
        <w:rPr>
          <w:rFonts w:ascii="Arial" w:hAnsi="Arial" w:cs="Arial"/>
        </w:rPr>
        <w:t xml:space="preserve">the </w:t>
      </w:r>
      <w:r w:rsidR="00A227DC" w:rsidRPr="00A35590">
        <w:rPr>
          <w:rFonts w:ascii="Arial" w:hAnsi="Arial" w:cs="Arial"/>
        </w:rPr>
        <w:t>visual cortex in the occipital lobe.</w:t>
      </w:r>
    </w:p>
    <w:p w:rsidR="006D705A" w:rsidRPr="00A35590" w:rsidRDefault="006D705A" w:rsidP="005D53A5">
      <w:pPr>
        <w:pStyle w:val="ListParagraph"/>
        <w:spacing w:line="276" w:lineRule="auto"/>
        <w:ind w:left="0"/>
        <w:rPr>
          <w:rFonts w:ascii="Arial" w:hAnsi="Arial" w:cs="Arial"/>
        </w:rPr>
      </w:pPr>
    </w:p>
    <w:p w:rsidR="00A227DC" w:rsidRPr="00A35590" w:rsidRDefault="00A227DC" w:rsidP="005D53A5">
      <w:pPr>
        <w:pStyle w:val="ListParagraph"/>
        <w:spacing w:line="276" w:lineRule="auto"/>
        <w:ind w:left="0"/>
        <w:rPr>
          <w:rFonts w:ascii="Arial" w:hAnsi="Arial" w:cs="Arial"/>
        </w:rPr>
      </w:pPr>
      <w:r w:rsidRPr="00774B7B">
        <w:rPr>
          <w:rFonts w:ascii="Arial" w:hAnsi="Arial" w:cs="Arial"/>
          <w:b/>
        </w:rPr>
        <w:t>Medial geniculat</w:t>
      </w:r>
      <w:r w:rsidR="006D705A" w:rsidRPr="00774B7B">
        <w:rPr>
          <w:rFonts w:ascii="Arial" w:hAnsi="Arial" w:cs="Arial"/>
          <w:b/>
        </w:rPr>
        <w:t>e</w:t>
      </w:r>
      <w:r w:rsidRPr="00774B7B">
        <w:rPr>
          <w:rFonts w:ascii="Arial" w:hAnsi="Arial" w:cs="Arial"/>
          <w:b/>
        </w:rPr>
        <w:t xml:space="preserve"> nucleus</w:t>
      </w:r>
      <w:r w:rsidRPr="00A35590">
        <w:rPr>
          <w:rFonts w:ascii="Arial" w:hAnsi="Arial" w:cs="Arial"/>
        </w:rPr>
        <w:t xml:space="preserve"> (</w:t>
      </w:r>
      <w:r w:rsidRPr="00A35590">
        <w:rPr>
          <w:rFonts w:ascii="Arial" w:hAnsi="Arial" w:cs="Arial"/>
          <w:b/>
        </w:rPr>
        <w:t>MGN)</w:t>
      </w:r>
      <w:r w:rsidR="00B97BD3" w:rsidRPr="00A35590">
        <w:rPr>
          <w:rFonts w:ascii="Arial" w:hAnsi="Arial" w:cs="Arial"/>
          <w:b/>
        </w:rPr>
        <w:t xml:space="preserve"> </w:t>
      </w:r>
      <w:r w:rsidRPr="00A35590">
        <w:rPr>
          <w:rFonts w:ascii="Arial" w:hAnsi="Arial" w:cs="Arial"/>
        </w:rPr>
        <w:t xml:space="preserve"> is a relay station in the auditory pathway receiving auditory signals from ears through co</w:t>
      </w:r>
      <w:r w:rsidR="006D705A" w:rsidRPr="00A35590">
        <w:rPr>
          <w:rFonts w:ascii="Arial" w:hAnsi="Arial" w:cs="Arial"/>
        </w:rPr>
        <w:t>c</w:t>
      </w:r>
      <w:r w:rsidRPr="00A35590">
        <w:rPr>
          <w:rFonts w:ascii="Arial" w:hAnsi="Arial" w:cs="Arial"/>
        </w:rPr>
        <w:t>hlear nerve (part of V</w:t>
      </w:r>
      <w:r w:rsidR="00B97BD3" w:rsidRPr="00A35590">
        <w:rPr>
          <w:rFonts w:ascii="Arial" w:hAnsi="Arial" w:cs="Arial"/>
        </w:rPr>
        <w:t xml:space="preserve">III cranial nerve) and </w:t>
      </w:r>
      <w:r w:rsidR="00A35590">
        <w:rPr>
          <w:rFonts w:ascii="Arial" w:hAnsi="Arial" w:cs="Arial"/>
        </w:rPr>
        <w:t xml:space="preserve"> lateral lemniscus. From the MGN</w:t>
      </w:r>
      <w:r w:rsidR="00B97BD3" w:rsidRPr="00A35590">
        <w:rPr>
          <w:rFonts w:ascii="Arial" w:hAnsi="Arial" w:cs="Arial"/>
        </w:rPr>
        <w:t xml:space="preserve"> this </w:t>
      </w:r>
      <w:r w:rsidR="00755832" w:rsidRPr="00A35590">
        <w:rPr>
          <w:rFonts w:ascii="Arial" w:hAnsi="Arial" w:cs="Arial"/>
        </w:rPr>
        <w:t>information is</w:t>
      </w:r>
      <w:r w:rsidR="00A35590">
        <w:rPr>
          <w:rFonts w:ascii="Arial" w:hAnsi="Arial" w:cs="Arial"/>
        </w:rPr>
        <w:t xml:space="preserve"> convey</w:t>
      </w:r>
      <w:r w:rsidR="00755832">
        <w:rPr>
          <w:rFonts w:ascii="Arial" w:hAnsi="Arial" w:cs="Arial"/>
        </w:rPr>
        <w:t>ed</w:t>
      </w:r>
      <w:r w:rsidR="00A35590">
        <w:rPr>
          <w:rFonts w:ascii="Arial" w:hAnsi="Arial" w:cs="Arial"/>
        </w:rPr>
        <w:t xml:space="preserve"> </w:t>
      </w:r>
      <w:r w:rsidR="006D705A" w:rsidRPr="00A35590">
        <w:rPr>
          <w:rFonts w:ascii="Arial" w:hAnsi="Arial" w:cs="Arial"/>
        </w:rPr>
        <w:t xml:space="preserve">to </w:t>
      </w:r>
      <w:r w:rsidR="00B97BD3" w:rsidRPr="00A35590">
        <w:rPr>
          <w:rFonts w:ascii="Arial" w:hAnsi="Arial" w:cs="Arial"/>
        </w:rPr>
        <w:t xml:space="preserve">the </w:t>
      </w:r>
      <w:r w:rsidR="006D705A" w:rsidRPr="00A35590">
        <w:rPr>
          <w:rFonts w:ascii="Arial" w:hAnsi="Arial" w:cs="Arial"/>
        </w:rPr>
        <w:t>auditory cortex in the temporal lobe.</w:t>
      </w:r>
    </w:p>
    <w:p w:rsidR="00A227DC" w:rsidRPr="00A35590" w:rsidRDefault="00A227DC" w:rsidP="005D53A5">
      <w:pPr>
        <w:pStyle w:val="ListParagraph"/>
        <w:spacing w:line="276" w:lineRule="auto"/>
        <w:ind w:left="0"/>
        <w:rPr>
          <w:rFonts w:ascii="Arial" w:hAnsi="Arial" w:cs="Arial"/>
        </w:rPr>
      </w:pPr>
    </w:p>
    <w:p w:rsidR="00A227DC" w:rsidRPr="00A35590" w:rsidRDefault="006D705A" w:rsidP="005D53A5">
      <w:pPr>
        <w:pStyle w:val="ListParagraph"/>
        <w:spacing w:line="276" w:lineRule="auto"/>
        <w:ind w:left="0"/>
        <w:rPr>
          <w:rFonts w:ascii="Arial" w:hAnsi="Arial" w:cs="Arial"/>
          <w:u w:val="single"/>
        </w:rPr>
      </w:pPr>
      <w:r w:rsidRPr="00A35590">
        <w:rPr>
          <w:rFonts w:ascii="Arial" w:hAnsi="Arial" w:cs="Arial"/>
          <w:u w:val="single"/>
        </w:rPr>
        <w:t xml:space="preserve">Nuclei </w:t>
      </w:r>
      <w:r w:rsidR="003E1D15" w:rsidRPr="00A35590">
        <w:rPr>
          <w:rFonts w:ascii="Arial" w:hAnsi="Arial" w:cs="Arial"/>
          <w:u w:val="single"/>
        </w:rPr>
        <w:t xml:space="preserve">Related to </w:t>
      </w:r>
      <w:r w:rsidR="00A227DC" w:rsidRPr="00A35590">
        <w:rPr>
          <w:rFonts w:ascii="Arial" w:hAnsi="Arial" w:cs="Arial"/>
          <w:u w:val="single"/>
        </w:rPr>
        <w:t xml:space="preserve">Motor </w:t>
      </w:r>
      <w:r w:rsidR="003E1D15" w:rsidRPr="00A35590">
        <w:rPr>
          <w:rFonts w:ascii="Arial" w:hAnsi="Arial" w:cs="Arial"/>
          <w:u w:val="single"/>
        </w:rPr>
        <w:t xml:space="preserve">function </w:t>
      </w:r>
    </w:p>
    <w:p w:rsidR="003E1D15" w:rsidRPr="00A35590" w:rsidRDefault="003E1D15" w:rsidP="005D53A5">
      <w:pPr>
        <w:pStyle w:val="ListParagraph"/>
        <w:spacing w:line="276" w:lineRule="auto"/>
        <w:ind w:left="0"/>
        <w:rPr>
          <w:rFonts w:ascii="Arial" w:hAnsi="Arial" w:cs="Arial"/>
        </w:rPr>
      </w:pPr>
    </w:p>
    <w:p w:rsidR="00A372AE" w:rsidRPr="00A35590" w:rsidRDefault="00A372AE" w:rsidP="005D53A5">
      <w:pPr>
        <w:pStyle w:val="ListParagraph"/>
        <w:spacing w:line="276" w:lineRule="auto"/>
        <w:ind w:left="0"/>
        <w:rPr>
          <w:rFonts w:ascii="Arial" w:hAnsi="Arial" w:cs="Arial"/>
        </w:rPr>
      </w:pPr>
      <w:r w:rsidRPr="00A35590">
        <w:rPr>
          <w:rFonts w:ascii="Arial" w:hAnsi="Arial" w:cs="Arial"/>
          <w:b/>
        </w:rPr>
        <w:t>VA and VL</w:t>
      </w:r>
      <w:r w:rsidRPr="00A35590">
        <w:rPr>
          <w:rFonts w:ascii="Arial" w:hAnsi="Arial" w:cs="Arial"/>
        </w:rPr>
        <w:t xml:space="preserve"> (ventro-anterior and ventro-lateral) nuclei receive inputs from the cerebellum and the ba</w:t>
      </w:r>
      <w:r w:rsidR="00B97BD3" w:rsidRPr="00A35590">
        <w:rPr>
          <w:rFonts w:ascii="Arial" w:hAnsi="Arial" w:cs="Arial"/>
        </w:rPr>
        <w:t>sal ganglia and connect to the m</w:t>
      </w:r>
      <w:r w:rsidRPr="00A35590">
        <w:rPr>
          <w:rFonts w:ascii="Arial" w:hAnsi="Arial" w:cs="Arial"/>
        </w:rPr>
        <w:t>otor and premotor cort</w:t>
      </w:r>
      <w:r w:rsidR="00B97BD3" w:rsidRPr="00A35590">
        <w:rPr>
          <w:rFonts w:ascii="Arial" w:hAnsi="Arial" w:cs="Arial"/>
        </w:rPr>
        <w:t>e</w:t>
      </w:r>
      <w:r w:rsidRPr="00A35590">
        <w:rPr>
          <w:rFonts w:ascii="Arial" w:hAnsi="Arial" w:cs="Arial"/>
        </w:rPr>
        <w:t xml:space="preserve">x, </w:t>
      </w:r>
      <w:r w:rsidR="00B97BD3" w:rsidRPr="00A35590">
        <w:rPr>
          <w:rFonts w:ascii="Arial" w:hAnsi="Arial" w:cs="Arial"/>
        </w:rPr>
        <w:t xml:space="preserve">having a role in motor function. </w:t>
      </w:r>
    </w:p>
    <w:p w:rsidR="00A227DC" w:rsidRPr="00A35590" w:rsidRDefault="00A227DC"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A35590">
        <w:rPr>
          <w:rFonts w:ascii="Arial" w:hAnsi="Arial" w:cs="Arial"/>
        </w:rPr>
        <w:t xml:space="preserve"> </w:t>
      </w:r>
    </w:p>
    <w:p w:rsidR="003E1D15" w:rsidRPr="00A35590" w:rsidRDefault="00A35590"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u w:val="single"/>
        </w:rPr>
      </w:pPr>
      <w:r>
        <w:rPr>
          <w:rFonts w:ascii="Arial" w:hAnsi="Arial" w:cs="Arial"/>
          <w:u w:val="single"/>
        </w:rPr>
        <w:t xml:space="preserve">Nuclei </w:t>
      </w:r>
      <w:r w:rsidR="003E1D15" w:rsidRPr="00A35590">
        <w:rPr>
          <w:rFonts w:ascii="Arial" w:hAnsi="Arial" w:cs="Arial"/>
          <w:u w:val="single"/>
        </w:rPr>
        <w:t xml:space="preserve">Related to </w:t>
      </w:r>
      <w:r>
        <w:rPr>
          <w:rFonts w:ascii="Arial" w:hAnsi="Arial" w:cs="Arial"/>
          <w:u w:val="single"/>
        </w:rPr>
        <w:t xml:space="preserve">the </w:t>
      </w:r>
      <w:r w:rsidR="003E1D15" w:rsidRPr="00A35590">
        <w:rPr>
          <w:rFonts w:ascii="Arial" w:hAnsi="Arial" w:cs="Arial"/>
          <w:u w:val="single"/>
        </w:rPr>
        <w:t>Limbic System</w:t>
      </w:r>
    </w:p>
    <w:p w:rsidR="003E1D15" w:rsidRPr="00A35590" w:rsidRDefault="003E1D15" w:rsidP="005D53A5">
      <w:pPr>
        <w:tabs>
          <w:tab w:val="left" w:pos="-1080"/>
          <w:tab w:val="left" w:pos="-720"/>
          <w:tab w:val="left" w:pos="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A372AE" w:rsidRPr="00A35590" w:rsidRDefault="00A227DC" w:rsidP="005D53A5">
      <w:pPr>
        <w:tabs>
          <w:tab w:val="left" w:pos="-1080"/>
          <w:tab w:val="left" w:pos="-720"/>
          <w:tab w:val="left" w:pos="540"/>
          <w:tab w:val="left" w:pos="63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A35590">
        <w:rPr>
          <w:rFonts w:ascii="Arial" w:hAnsi="Arial" w:cs="Arial"/>
        </w:rPr>
        <w:t xml:space="preserve"> </w:t>
      </w:r>
      <w:r w:rsidRPr="00A35590">
        <w:rPr>
          <w:rFonts w:ascii="Arial" w:hAnsi="Arial" w:cs="Arial"/>
          <w:b/>
        </w:rPr>
        <w:t>MD</w:t>
      </w:r>
      <w:r w:rsidRPr="00A35590">
        <w:rPr>
          <w:rFonts w:ascii="Arial" w:hAnsi="Arial" w:cs="Arial"/>
        </w:rPr>
        <w:t>- Mediodorsal nucleus is position</w:t>
      </w:r>
      <w:r w:rsidR="00A35590">
        <w:rPr>
          <w:rFonts w:ascii="Arial" w:hAnsi="Arial" w:cs="Arial"/>
        </w:rPr>
        <w:t>ed</w:t>
      </w:r>
      <w:r w:rsidRPr="00A35590">
        <w:rPr>
          <w:rFonts w:ascii="Arial" w:hAnsi="Arial" w:cs="Arial"/>
        </w:rPr>
        <w:t xml:space="preserve"> </w:t>
      </w:r>
      <w:r w:rsidR="00A35590">
        <w:rPr>
          <w:rFonts w:ascii="Arial" w:hAnsi="Arial" w:cs="Arial"/>
        </w:rPr>
        <w:t xml:space="preserve">medially, </w:t>
      </w:r>
      <w:r w:rsidRPr="00A35590">
        <w:rPr>
          <w:rFonts w:ascii="Arial" w:hAnsi="Arial" w:cs="Arial"/>
        </w:rPr>
        <w:t>close to ventricular surface and is c</w:t>
      </w:r>
      <w:r w:rsidR="00B84CDD" w:rsidRPr="00A35590">
        <w:rPr>
          <w:rFonts w:ascii="Arial" w:hAnsi="Arial" w:cs="Arial"/>
        </w:rPr>
        <w:t xml:space="preserve">onnected </w:t>
      </w:r>
      <w:r w:rsidR="00B97BD3" w:rsidRPr="00A35590">
        <w:rPr>
          <w:rFonts w:ascii="Arial" w:hAnsi="Arial" w:cs="Arial"/>
        </w:rPr>
        <w:t xml:space="preserve">to </w:t>
      </w:r>
      <w:r w:rsidR="00B84CDD" w:rsidRPr="00A35590">
        <w:rPr>
          <w:rFonts w:ascii="Arial" w:hAnsi="Arial" w:cs="Arial"/>
        </w:rPr>
        <w:t xml:space="preserve">prefrontal cortex; it </w:t>
      </w:r>
      <w:r w:rsidR="00B97BD3" w:rsidRPr="00A35590">
        <w:rPr>
          <w:rFonts w:ascii="Arial" w:hAnsi="Arial" w:cs="Arial"/>
        </w:rPr>
        <w:t>receives</w:t>
      </w:r>
      <w:r w:rsidR="00442119">
        <w:rPr>
          <w:rFonts w:ascii="Arial" w:hAnsi="Arial" w:cs="Arial"/>
        </w:rPr>
        <w:t xml:space="preserve"> connections from the amygdala</w:t>
      </w:r>
      <w:r w:rsidR="00B84CDD" w:rsidRPr="00A35590">
        <w:rPr>
          <w:rFonts w:ascii="Arial" w:hAnsi="Arial" w:cs="Arial"/>
        </w:rPr>
        <w:t xml:space="preserve">, globus pallidus and midbrain reticular formation. It has </w:t>
      </w:r>
      <w:r w:rsidR="00B97BD3" w:rsidRPr="00A35590">
        <w:rPr>
          <w:rFonts w:ascii="Arial" w:hAnsi="Arial" w:cs="Arial"/>
        </w:rPr>
        <w:t xml:space="preserve">a </w:t>
      </w:r>
      <w:r w:rsidR="00B84CDD" w:rsidRPr="00A35590">
        <w:rPr>
          <w:rFonts w:ascii="Arial" w:hAnsi="Arial" w:cs="Arial"/>
        </w:rPr>
        <w:t>function in memory</w:t>
      </w:r>
      <w:r w:rsidR="003A7A07">
        <w:rPr>
          <w:rFonts w:ascii="Arial" w:hAnsi="Arial" w:cs="Arial"/>
        </w:rPr>
        <w:t xml:space="preserve"> (see below)</w:t>
      </w:r>
      <w:r w:rsidR="00B84CDD" w:rsidRPr="00A35590">
        <w:rPr>
          <w:rFonts w:ascii="Arial" w:hAnsi="Arial" w:cs="Arial"/>
        </w:rPr>
        <w:t>.</w:t>
      </w:r>
    </w:p>
    <w:p w:rsidR="00F12D86"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A35590">
        <w:rPr>
          <w:rFonts w:ascii="Arial" w:hAnsi="Arial" w:cs="Arial"/>
        </w:rPr>
        <w:tab/>
      </w:r>
      <w:r w:rsidRPr="00A35590">
        <w:rPr>
          <w:rFonts w:ascii="Arial" w:hAnsi="Arial" w:cs="Arial"/>
        </w:rPr>
        <w:tab/>
      </w:r>
      <w:r w:rsidRPr="00A35590">
        <w:rPr>
          <w:rFonts w:ascii="Arial" w:hAnsi="Arial" w:cs="Arial"/>
        </w:rPr>
        <w:tab/>
      </w:r>
    </w:p>
    <w:p w:rsidR="00B84CDD"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A35590">
        <w:rPr>
          <w:rFonts w:ascii="Arial" w:hAnsi="Arial" w:cs="Arial"/>
          <w:b/>
        </w:rPr>
        <w:t>AN</w:t>
      </w:r>
      <w:r w:rsidRPr="00A35590">
        <w:rPr>
          <w:rFonts w:ascii="Arial" w:hAnsi="Arial" w:cs="Arial"/>
        </w:rPr>
        <w:t>-Anterior nucleus is a part of limbic system</w:t>
      </w:r>
      <w:r w:rsidR="00442119">
        <w:rPr>
          <w:rFonts w:ascii="Arial" w:hAnsi="Arial" w:cs="Arial"/>
        </w:rPr>
        <w:t xml:space="preserve">. It </w:t>
      </w:r>
      <w:r w:rsidRPr="00A35590">
        <w:rPr>
          <w:rFonts w:ascii="Arial" w:hAnsi="Arial" w:cs="Arial"/>
        </w:rPr>
        <w:t xml:space="preserve">receives inputs from </w:t>
      </w:r>
      <w:r w:rsidR="00442119">
        <w:rPr>
          <w:rFonts w:ascii="Arial" w:hAnsi="Arial" w:cs="Arial"/>
        </w:rPr>
        <w:t xml:space="preserve">the </w:t>
      </w:r>
      <w:r w:rsidRPr="00A35590">
        <w:rPr>
          <w:rFonts w:ascii="Arial" w:hAnsi="Arial" w:cs="Arial"/>
        </w:rPr>
        <w:t xml:space="preserve">mammilary bodies and </w:t>
      </w:r>
      <w:r w:rsidR="00F12D86" w:rsidRPr="00A35590">
        <w:rPr>
          <w:rFonts w:ascii="Arial" w:hAnsi="Arial" w:cs="Arial"/>
        </w:rPr>
        <w:t>send</w:t>
      </w:r>
      <w:r w:rsidR="00B97BD3" w:rsidRPr="00A35590">
        <w:rPr>
          <w:rFonts w:ascii="Arial" w:hAnsi="Arial" w:cs="Arial"/>
        </w:rPr>
        <w:t>s</w:t>
      </w:r>
      <w:r w:rsidR="00F12D86" w:rsidRPr="00A35590">
        <w:rPr>
          <w:rFonts w:ascii="Arial" w:hAnsi="Arial" w:cs="Arial"/>
        </w:rPr>
        <w:t xml:space="preserve"> fibers to the </w:t>
      </w:r>
      <w:r w:rsidR="00F0735D" w:rsidRPr="00A35590">
        <w:rPr>
          <w:rFonts w:ascii="Arial" w:hAnsi="Arial" w:cs="Arial"/>
        </w:rPr>
        <w:t>cingulate</w:t>
      </w:r>
      <w:r w:rsidRPr="00A35590">
        <w:rPr>
          <w:rFonts w:ascii="Arial" w:hAnsi="Arial" w:cs="Arial"/>
        </w:rPr>
        <w:t xml:space="preserve"> gyrus. </w:t>
      </w:r>
    </w:p>
    <w:p w:rsidR="00B84CDD"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B84CDD"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774B7B">
        <w:rPr>
          <w:rFonts w:ascii="Arial" w:hAnsi="Arial" w:cs="Arial"/>
          <w:b/>
          <w:u w:val="single"/>
        </w:rPr>
        <w:t>Centrum medianum (CM)</w:t>
      </w:r>
      <w:r w:rsidRPr="00A35590">
        <w:rPr>
          <w:rFonts w:ascii="Arial" w:hAnsi="Arial" w:cs="Arial"/>
          <w:u w:val="single"/>
        </w:rPr>
        <w:t xml:space="preserve">- </w:t>
      </w:r>
      <w:r w:rsidR="006D705A" w:rsidRPr="00A35590">
        <w:rPr>
          <w:rFonts w:ascii="Arial" w:hAnsi="Arial" w:cs="Arial"/>
        </w:rPr>
        <w:t>receives</w:t>
      </w:r>
      <w:r w:rsidR="003E1D15" w:rsidRPr="00A35590">
        <w:rPr>
          <w:rFonts w:ascii="Arial" w:hAnsi="Arial" w:cs="Arial"/>
        </w:rPr>
        <w:t xml:space="preserve"> inputs from from Globus Pallidus </w:t>
      </w:r>
      <w:r w:rsidR="006D705A" w:rsidRPr="00A35590">
        <w:rPr>
          <w:rFonts w:ascii="Arial" w:hAnsi="Arial" w:cs="Arial"/>
        </w:rPr>
        <w:t xml:space="preserve">and sends </w:t>
      </w:r>
      <w:r w:rsidR="00442119">
        <w:rPr>
          <w:rFonts w:ascii="Arial" w:hAnsi="Arial" w:cs="Arial"/>
        </w:rPr>
        <w:t xml:space="preserve"> outputs to </w:t>
      </w:r>
      <w:r w:rsidR="006D705A" w:rsidRPr="00A35590">
        <w:rPr>
          <w:rFonts w:ascii="Arial" w:hAnsi="Arial" w:cs="Arial"/>
        </w:rPr>
        <w:t xml:space="preserve">the </w:t>
      </w:r>
      <w:r w:rsidR="003E1D15" w:rsidRPr="00A35590">
        <w:rPr>
          <w:rFonts w:ascii="Arial" w:hAnsi="Arial" w:cs="Arial"/>
        </w:rPr>
        <w:t>Motor  cortex</w:t>
      </w:r>
      <w:r w:rsidR="006D705A" w:rsidRPr="00A35590">
        <w:rPr>
          <w:rFonts w:ascii="Arial" w:hAnsi="Arial" w:cs="Arial"/>
        </w:rPr>
        <w:t>.</w:t>
      </w:r>
      <w:r w:rsidR="00091FF3" w:rsidRPr="00A35590">
        <w:rPr>
          <w:rFonts w:ascii="Arial" w:hAnsi="Arial" w:cs="Arial"/>
        </w:rPr>
        <w:t xml:space="preserve"> It is also included in a pain pathway.</w:t>
      </w:r>
    </w:p>
    <w:p w:rsidR="00B84CDD"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3E1D15" w:rsidRPr="00A35590" w:rsidRDefault="003E1D15" w:rsidP="005D53A5">
      <w:pPr>
        <w:spacing w:line="276" w:lineRule="auto"/>
        <w:rPr>
          <w:rFonts w:ascii="Arial" w:hAnsi="Arial" w:cs="Arial"/>
          <w:color w:val="000000"/>
        </w:rPr>
      </w:pPr>
      <w:r w:rsidRPr="00774B7B">
        <w:rPr>
          <w:rFonts w:ascii="Arial" w:hAnsi="Arial" w:cs="Arial"/>
          <w:b/>
          <w:u w:val="single"/>
        </w:rPr>
        <w:t>Pulvinar</w:t>
      </w:r>
      <w:r w:rsidRPr="00A35590">
        <w:rPr>
          <w:rFonts w:ascii="Arial" w:hAnsi="Arial" w:cs="Arial"/>
        </w:rPr>
        <w:t xml:space="preserve">- </w:t>
      </w:r>
      <w:r w:rsidR="00774B7B">
        <w:rPr>
          <w:rFonts w:ascii="Arial" w:hAnsi="Arial" w:cs="Arial"/>
        </w:rPr>
        <w:t xml:space="preserve">is the most caudal thalamic nucleus. It </w:t>
      </w:r>
      <w:r w:rsidRPr="00A35590">
        <w:rPr>
          <w:rFonts w:ascii="Arial" w:hAnsi="Arial" w:cs="Arial"/>
          <w:color w:val="000000"/>
        </w:rPr>
        <w:t xml:space="preserve">receives projections from the auditory, somatosensory and visual cortex regions. It is involved in </w:t>
      </w:r>
      <w:r w:rsidRPr="00D17D17">
        <w:rPr>
          <w:rFonts w:ascii="Arial" w:hAnsi="Arial" w:cs="Arial"/>
          <w:color w:val="000000"/>
          <w:u w:val="single"/>
        </w:rPr>
        <w:t>visual attention</w:t>
      </w:r>
      <w:r w:rsidRPr="00A35590">
        <w:rPr>
          <w:rFonts w:ascii="Arial" w:hAnsi="Arial" w:cs="Arial"/>
          <w:color w:val="000000"/>
        </w:rPr>
        <w:t>, suppression of irrelevant stimuli and utilizing information to initiate eye movements.</w:t>
      </w:r>
    </w:p>
    <w:p w:rsidR="003E1D15" w:rsidRPr="00A35590" w:rsidRDefault="003E1D15"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C9689B" w:rsidRPr="00C9689B"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sidRPr="00442119">
        <w:rPr>
          <w:rFonts w:ascii="Arial" w:hAnsi="Arial" w:cs="Arial"/>
          <w:u w:val="single"/>
        </w:rPr>
        <w:t>Reticular and interlaminar nuclei</w:t>
      </w:r>
      <w:r w:rsidRPr="00A35590">
        <w:rPr>
          <w:rFonts w:ascii="Arial" w:hAnsi="Arial" w:cs="Arial"/>
        </w:rPr>
        <w:t>-</w:t>
      </w:r>
      <w:r w:rsidR="00F12D86" w:rsidRPr="00A35590">
        <w:rPr>
          <w:rFonts w:ascii="Arial" w:hAnsi="Arial" w:cs="Arial"/>
        </w:rPr>
        <w:t xml:space="preserve"> connected to reticular formation and cerebral cortex, thus </w:t>
      </w:r>
      <w:r w:rsidR="00774B7B">
        <w:rPr>
          <w:rFonts w:ascii="Arial" w:hAnsi="Arial" w:cs="Arial"/>
        </w:rPr>
        <w:t xml:space="preserve">they </w:t>
      </w:r>
      <w:r w:rsidR="00F12D86" w:rsidRPr="00A35590">
        <w:rPr>
          <w:rFonts w:ascii="Arial" w:hAnsi="Arial" w:cs="Arial"/>
        </w:rPr>
        <w:t xml:space="preserve">can act as part </w:t>
      </w:r>
      <w:r w:rsidR="006D705A" w:rsidRPr="00A35590">
        <w:rPr>
          <w:rFonts w:ascii="Arial" w:hAnsi="Arial" w:cs="Arial"/>
        </w:rPr>
        <w:t xml:space="preserve">of </w:t>
      </w:r>
      <w:r w:rsidR="007D4DA0" w:rsidRPr="00A35590">
        <w:rPr>
          <w:rFonts w:ascii="Arial" w:hAnsi="Arial" w:cs="Arial"/>
        </w:rPr>
        <w:t>ascending activation system (</w:t>
      </w:r>
      <w:r w:rsidR="00442119">
        <w:rPr>
          <w:rFonts w:ascii="Arial" w:hAnsi="Arial" w:cs="Arial"/>
        </w:rPr>
        <w:t xml:space="preserve">influence </w:t>
      </w:r>
      <w:r w:rsidR="007D4DA0" w:rsidRPr="00A35590">
        <w:rPr>
          <w:rFonts w:ascii="Arial" w:hAnsi="Arial" w:cs="Arial"/>
        </w:rPr>
        <w:t xml:space="preserve">level of </w:t>
      </w:r>
      <w:r w:rsidR="007D4DA0" w:rsidRPr="00A35590">
        <w:rPr>
          <w:rFonts w:ascii="Arial" w:hAnsi="Arial" w:cs="Arial"/>
          <w:color w:val="000000"/>
        </w:rPr>
        <w:t xml:space="preserve">alertness &amp; </w:t>
      </w:r>
      <w:r w:rsidR="007D4DA0" w:rsidRPr="00A35590">
        <w:rPr>
          <w:rFonts w:ascii="Arial" w:hAnsi="Arial" w:cs="Arial"/>
          <w:color w:val="000000"/>
        </w:rPr>
        <w:lastRenderedPageBreak/>
        <w:t>consciousness).</w:t>
      </w:r>
      <w:r w:rsidR="00914318">
        <w:rPr>
          <w:rFonts w:ascii="Arial" w:hAnsi="Arial" w:cs="Arial"/>
          <w:color w:val="000000"/>
        </w:rPr>
        <w:t xml:space="preserve"> </w:t>
      </w:r>
      <w:r w:rsidR="00C9689B" w:rsidRPr="00C9689B">
        <w:rPr>
          <w:rFonts w:ascii="Arial" w:hAnsi="Arial" w:cs="Arial"/>
        </w:rPr>
        <w:t xml:space="preserve">Damage to the thalamus can lead to permanent </w:t>
      </w:r>
      <w:hyperlink r:id="rId11" w:history="1">
        <w:r w:rsidR="00C9689B" w:rsidRPr="00C9689B">
          <w:rPr>
            <w:rStyle w:val="Hyperlink"/>
            <w:rFonts w:ascii="Arial" w:hAnsi="Arial" w:cs="Arial"/>
            <w:color w:val="000000" w:themeColor="text1"/>
            <w:u w:val="none"/>
          </w:rPr>
          <w:t>coma</w:t>
        </w:r>
      </w:hyperlink>
      <w:r w:rsidR="00C9689B" w:rsidRPr="00C9689B">
        <w:rPr>
          <w:rFonts w:ascii="Arial" w:hAnsi="Arial" w:cs="Arial"/>
        </w:rPr>
        <w:t>.</w:t>
      </w:r>
    </w:p>
    <w:p w:rsidR="00B84CDD" w:rsidRPr="00A35590" w:rsidRDefault="00914318"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r>
        <w:rPr>
          <w:rFonts w:ascii="Arial" w:hAnsi="Arial" w:cs="Arial"/>
          <w:color w:val="000000"/>
        </w:rPr>
        <w:t>Intralaminar nuclei are in the pain pathway.</w:t>
      </w:r>
    </w:p>
    <w:p w:rsidR="00B84CDD" w:rsidRPr="00A35590" w:rsidRDefault="00B84CDD"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CA5900" w:rsidRDefault="00CA5900"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p>
    <w:p w:rsidR="004D0207" w:rsidRDefault="00CA5900"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pPr>
      <w:r w:rsidRPr="00CA5900">
        <w:rPr>
          <w:rFonts w:ascii="Arial" w:hAnsi="Arial" w:cs="Arial"/>
          <w:b/>
        </w:rPr>
        <w:t>Mammilary bodies</w:t>
      </w:r>
      <w:r>
        <w:rPr>
          <w:rFonts w:ascii="Arial" w:hAnsi="Arial" w:cs="Arial"/>
        </w:rPr>
        <w:t xml:space="preserve"> are part of the limbic system</w:t>
      </w:r>
      <w:r w:rsidR="004D0207">
        <w:rPr>
          <w:rFonts w:ascii="Arial" w:hAnsi="Arial" w:cs="Arial"/>
        </w:rPr>
        <w:t xml:space="preserve"> and will be discussed again later</w:t>
      </w:r>
      <w:r>
        <w:rPr>
          <w:rFonts w:ascii="Arial" w:hAnsi="Arial" w:cs="Arial"/>
        </w:rPr>
        <w:t>. They receive information from the hippocampus via fornix (fiber bundle)</w:t>
      </w:r>
      <w:r w:rsidR="003A7A07">
        <w:rPr>
          <w:rFonts w:ascii="Arial" w:hAnsi="Arial" w:cs="Arial"/>
        </w:rPr>
        <w:t xml:space="preserve"> and from the amygdala</w:t>
      </w:r>
      <w:r>
        <w:rPr>
          <w:rFonts w:ascii="Arial" w:hAnsi="Arial" w:cs="Arial"/>
        </w:rPr>
        <w:t xml:space="preserve">. </w:t>
      </w:r>
      <w:r w:rsidR="00774B7B">
        <w:rPr>
          <w:rFonts w:ascii="Arial" w:hAnsi="Arial" w:cs="Arial"/>
        </w:rPr>
        <w:t>Information is transferred f</w:t>
      </w:r>
      <w:r>
        <w:rPr>
          <w:rFonts w:ascii="Arial" w:hAnsi="Arial" w:cs="Arial"/>
        </w:rPr>
        <w:t xml:space="preserve">rom the mammilary bodies </w:t>
      </w:r>
      <w:r w:rsidR="00774B7B">
        <w:rPr>
          <w:rFonts w:ascii="Arial" w:hAnsi="Arial" w:cs="Arial"/>
        </w:rPr>
        <w:t xml:space="preserve">by </w:t>
      </w:r>
      <w:r>
        <w:rPr>
          <w:rFonts w:ascii="Arial" w:hAnsi="Arial" w:cs="Arial"/>
        </w:rPr>
        <w:t>Mammilothalamic tract to the Anterior nucleus of the thalamus (AN). This nucleus also receives branches from the Fornix, and further projects to the prefrontal cortex and cingulum (all parts of Limbic system).</w:t>
      </w:r>
      <w:r w:rsidR="003A7A07" w:rsidRPr="003A7A07">
        <w:t xml:space="preserve"> </w:t>
      </w:r>
    </w:p>
    <w:p w:rsidR="004D0207" w:rsidRDefault="004D0207"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pPr>
    </w:p>
    <w:p w:rsidR="003A7A07" w:rsidRPr="00A35590" w:rsidRDefault="00CA5900" w:rsidP="005D53A5">
      <w:pPr>
        <w:tabs>
          <w:tab w:val="left" w:pos="-1080"/>
          <w:tab w:val="left" w:pos="-720"/>
          <w:tab w:val="left" w:pos="360"/>
          <w:tab w:val="left" w:pos="540"/>
          <w:tab w:val="left" w:pos="900"/>
          <w:tab w:val="left" w:pos="1080"/>
          <w:tab w:val="left" w:pos="1260"/>
          <w:tab w:val="left" w:pos="1440"/>
          <w:tab w:val="left" w:pos="1620"/>
          <w:tab w:val="left" w:pos="1800"/>
          <w:tab w:val="left" w:pos="1980"/>
          <w:tab w:val="left" w:pos="2160"/>
          <w:tab w:val="left" w:pos="2340"/>
        </w:tabs>
        <w:spacing w:line="276" w:lineRule="auto"/>
        <w:jc w:val="both"/>
        <w:rPr>
          <w:rFonts w:ascii="Arial" w:hAnsi="Arial" w:cs="Arial"/>
        </w:rPr>
      </w:pPr>
      <w:bookmarkStart w:id="0" w:name="_GoBack"/>
      <w:bookmarkEnd w:id="0"/>
      <w:r w:rsidRPr="00CA5900">
        <w:rPr>
          <w:rFonts w:ascii="Arial" w:hAnsi="Arial" w:cs="Arial"/>
          <w:b/>
        </w:rPr>
        <w:t>Subthalamic Nucleus</w:t>
      </w:r>
      <w:r>
        <w:rPr>
          <w:rFonts w:ascii="Arial" w:hAnsi="Arial" w:cs="Arial"/>
        </w:rPr>
        <w:t xml:space="preserve"> is position bellow the thalamus. Functionally it is a part of Basal ganglia.</w:t>
      </w:r>
      <w:r w:rsidR="00C9689B" w:rsidRPr="00C9689B">
        <w:t xml:space="preserve"> </w:t>
      </w:r>
    </w:p>
    <w:p w:rsidR="007D4DA0" w:rsidRPr="009C62E0" w:rsidRDefault="007D4DA0" w:rsidP="007D4DA0">
      <w:pPr>
        <w:widowControl/>
        <w:shd w:val="clear" w:color="auto" w:fill="FFFFFF"/>
        <w:autoSpaceDE/>
        <w:autoSpaceDN/>
        <w:adjustRightInd/>
        <w:spacing w:line="270" w:lineRule="atLeast"/>
        <w:rPr>
          <w:rFonts w:ascii="Arial" w:hAnsi="Arial" w:cs="Arial"/>
          <w:color w:val="000000"/>
          <w:sz w:val="18"/>
          <w:szCs w:val="18"/>
        </w:rPr>
      </w:pPr>
      <w:r w:rsidRPr="009C62E0">
        <w:rPr>
          <w:rFonts w:ascii="Arial" w:hAnsi="Arial" w:cs="Arial"/>
          <w:b/>
          <w:bCs/>
          <w:color w:val="FF8000"/>
          <w:sz w:val="18"/>
          <w:szCs w:val="18"/>
        </w:rPr>
        <w:t>Thalamic nuclei, their connections &amp; functions</w:t>
      </w:r>
      <w:r w:rsidR="00BD1456" w:rsidRPr="009C62E0">
        <w:rPr>
          <w:rFonts w:ascii="Arial" w:hAnsi="Arial" w:cs="Arial"/>
          <w:color w:val="000000"/>
          <w:sz w:val="18"/>
          <w:szCs w:val="18"/>
        </w:rPr>
        <w:br/>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1461"/>
        <w:gridCol w:w="2821"/>
        <w:gridCol w:w="2286"/>
      </w:tblGrid>
      <w:tr w:rsidR="007D4DA0" w:rsidRPr="009C62E0" w:rsidTr="007D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b/>
                <w:bCs/>
                <w:color w:val="000000"/>
                <w:sz w:val="18"/>
                <w:szCs w:val="18"/>
              </w:rPr>
              <w:t>Part of the thalamus</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b/>
                <w:bCs/>
                <w:color w:val="000000"/>
                <w:sz w:val="18"/>
                <w:szCs w:val="18"/>
              </w:rPr>
              <w:t>Nuclei</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b/>
                <w:bCs/>
                <w:color w:val="000000"/>
                <w:sz w:val="18"/>
                <w:szCs w:val="18"/>
              </w:rPr>
              <w:t>Connections</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b/>
                <w:bCs/>
                <w:color w:val="000000"/>
                <w:sz w:val="18"/>
                <w:szCs w:val="18"/>
              </w:rPr>
              <w:t>Functions</w:t>
            </w:r>
          </w:p>
        </w:tc>
      </w:tr>
      <w:tr w:rsidR="007D4DA0" w:rsidRPr="009C62E0" w:rsidTr="007D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Anterior part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Anterior thalamic nuclei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4"/>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Mammillo – thalamic tract </w:t>
            </w:r>
          </w:p>
          <w:p w:rsidR="007D4DA0" w:rsidRPr="009C62E0" w:rsidRDefault="007D4DA0" w:rsidP="007D4DA0">
            <w:pPr>
              <w:widowControl/>
              <w:numPr>
                <w:ilvl w:val="0"/>
                <w:numId w:val="4"/>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Hypothalamus </w:t>
            </w:r>
          </w:p>
          <w:p w:rsidR="007D4DA0" w:rsidRPr="009C62E0" w:rsidRDefault="007D4DA0" w:rsidP="007D4DA0">
            <w:pPr>
              <w:widowControl/>
              <w:numPr>
                <w:ilvl w:val="0"/>
                <w:numId w:val="4"/>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Cingulate gyrus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 xml:space="preserve">Emotional tone </w:t>
            </w:r>
            <w:r w:rsidRPr="009C62E0">
              <w:rPr>
                <w:rFonts w:ascii="Arial" w:hAnsi="Arial" w:cs="Arial"/>
                <w:color w:val="000000"/>
                <w:sz w:val="18"/>
                <w:szCs w:val="18"/>
              </w:rPr>
              <w:br/>
              <w:t>Mechanism of recent memory</w:t>
            </w:r>
          </w:p>
        </w:tc>
      </w:tr>
      <w:tr w:rsidR="007D4DA0" w:rsidRPr="009C62E0" w:rsidTr="007D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Medial part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Dorso – medial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5"/>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Prefrontal cortex </w:t>
            </w:r>
          </w:p>
          <w:p w:rsidR="007D4DA0" w:rsidRPr="009C62E0" w:rsidRDefault="007D4DA0" w:rsidP="007D4DA0">
            <w:pPr>
              <w:widowControl/>
              <w:numPr>
                <w:ilvl w:val="0"/>
                <w:numId w:val="5"/>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Hypothalamus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Integration of somatic, visceral &amp; olfactory information and relate those information to one’s emotional feelings &amp; subjective states</w:t>
            </w:r>
          </w:p>
        </w:tc>
      </w:tr>
      <w:tr w:rsidR="007D4DA0" w:rsidRPr="009C62E0" w:rsidTr="007D4D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32481" w:rsidRDefault="00432481" w:rsidP="007D4DA0">
            <w:pPr>
              <w:widowControl/>
              <w:autoSpaceDE/>
              <w:autoSpaceDN/>
              <w:adjustRightInd/>
              <w:spacing w:line="270" w:lineRule="atLeast"/>
              <w:rPr>
                <w:rFonts w:ascii="Arial" w:hAnsi="Arial" w:cs="Arial"/>
                <w:color w:val="000000"/>
                <w:sz w:val="18"/>
                <w:szCs w:val="18"/>
              </w:rPr>
            </w:pPr>
          </w:p>
          <w:p w:rsidR="00432481" w:rsidRDefault="00432481" w:rsidP="007D4DA0">
            <w:pPr>
              <w:widowControl/>
              <w:autoSpaceDE/>
              <w:autoSpaceDN/>
              <w:adjustRightInd/>
              <w:spacing w:line="270" w:lineRule="atLeast"/>
              <w:rPr>
                <w:rFonts w:ascii="Arial" w:hAnsi="Arial" w:cs="Arial"/>
                <w:color w:val="000000"/>
                <w:sz w:val="18"/>
                <w:szCs w:val="18"/>
              </w:rPr>
            </w:pPr>
          </w:p>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Lateral part </w:t>
            </w:r>
          </w:p>
        </w:tc>
        <w:tc>
          <w:tcPr>
            <w:tcW w:w="0" w:type="auto"/>
            <w:gridSpan w:val="3"/>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p>
        </w:tc>
      </w:tr>
      <w:tr w:rsidR="007D4DA0" w:rsidRPr="009C62E0" w:rsidTr="00432481">
        <w:trPr>
          <w:trHeight w:val="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6"/>
              </w:numPr>
              <w:autoSpaceDE/>
              <w:autoSpaceDN/>
              <w:adjustRightInd/>
              <w:spacing w:before="100" w:beforeAutospacing="1" w:after="100" w:afterAutospacing="1" w:line="300" w:lineRule="atLeast"/>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gridSpan w:val="3"/>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b/>
                <w:bCs/>
                <w:color w:val="000000"/>
                <w:sz w:val="18"/>
                <w:szCs w:val="18"/>
              </w:rPr>
              <w:t xml:space="preserve">Ventral tier </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2F1C86"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1.Ventralanterio</w:t>
            </w:r>
            <w:r w:rsidR="002F1C86" w:rsidRPr="009C62E0">
              <w:rPr>
                <w:rFonts w:ascii="Arial" w:hAnsi="Arial" w:cs="Arial"/>
                <w:color w:val="000000"/>
                <w:sz w:val="18"/>
                <w:szCs w:val="18"/>
              </w:rPr>
              <w:t>r</w:t>
            </w:r>
          </w:p>
          <w:p w:rsidR="007D4DA0" w:rsidRPr="009C62E0" w:rsidRDefault="002F1C86" w:rsidP="007D4DA0">
            <w:pPr>
              <w:widowControl/>
              <w:autoSpaceDE/>
              <w:autoSpaceDN/>
              <w:adjustRightInd/>
              <w:spacing w:line="270" w:lineRule="atLeast"/>
              <w:rPr>
                <w:rFonts w:ascii="Arial" w:hAnsi="Arial" w:cs="Arial"/>
                <w:b/>
                <w:color w:val="000000"/>
                <w:sz w:val="18"/>
                <w:szCs w:val="18"/>
              </w:rPr>
            </w:pPr>
            <w:r w:rsidRPr="009C62E0">
              <w:rPr>
                <w:rFonts w:ascii="Arial" w:hAnsi="Arial" w:cs="Arial"/>
                <w:color w:val="000000"/>
                <w:sz w:val="18"/>
                <w:szCs w:val="18"/>
              </w:rPr>
              <w:t xml:space="preserve">  </w:t>
            </w:r>
            <w:r w:rsidRPr="009C62E0">
              <w:rPr>
                <w:rFonts w:ascii="Arial" w:hAnsi="Arial" w:cs="Arial"/>
                <w:b/>
                <w:color w:val="000000"/>
                <w:sz w:val="18"/>
                <w:szCs w:val="18"/>
              </w:rPr>
              <w:t>VA</w:t>
            </w:r>
            <w:r w:rsidR="007D4DA0" w:rsidRPr="009C62E0">
              <w:rPr>
                <w:rFonts w:ascii="Arial" w:hAnsi="Arial" w:cs="Arial"/>
                <w:b/>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7"/>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RF </w:t>
            </w:r>
          </w:p>
          <w:p w:rsidR="007D4DA0" w:rsidRPr="009C62E0" w:rsidRDefault="007D4DA0" w:rsidP="007D4DA0">
            <w:pPr>
              <w:widowControl/>
              <w:numPr>
                <w:ilvl w:val="0"/>
                <w:numId w:val="7"/>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Substantia nigra </w:t>
            </w:r>
          </w:p>
          <w:p w:rsidR="007D4DA0" w:rsidRPr="009C62E0" w:rsidRDefault="007D4DA0" w:rsidP="007D4DA0">
            <w:pPr>
              <w:widowControl/>
              <w:numPr>
                <w:ilvl w:val="0"/>
                <w:numId w:val="7"/>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Corpus striatum </w:t>
            </w:r>
          </w:p>
          <w:p w:rsidR="007D4DA0" w:rsidRPr="009C62E0" w:rsidRDefault="007D4DA0" w:rsidP="007D4DA0">
            <w:pPr>
              <w:widowControl/>
              <w:numPr>
                <w:ilvl w:val="0"/>
                <w:numId w:val="7"/>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Premotor cortex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Influence the activities of the motor cortex</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2F1C86"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2.Ventral lateral </w:t>
            </w:r>
          </w:p>
          <w:p w:rsidR="007D4DA0" w:rsidRPr="009C62E0" w:rsidRDefault="002F1C86" w:rsidP="007D4DA0">
            <w:pPr>
              <w:widowControl/>
              <w:autoSpaceDE/>
              <w:autoSpaceDN/>
              <w:adjustRightInd/>
              <w:spacing w:line="270" w:lineRule="atLeast"/>
              <w:rPr>
                <w:rFonts w:ascii="Arial" w:hAnsi="Arial" w:cs="Arial"/>
                <w:b/>
                <w:color w:val="000000"/>
                <w:sz w:val="18"/>
                <w:szCs w:val="18"/>
              </w:rPr>
            </w:pPr>
            <w:r w:rsidRPr="009C62E0">
              <w:rPr>
                <w:rFonts w:ascii="Arial" w:hAnsi="Arial" w:cs="Arial"/>
                <w:b/>
                <w:color w:val="000000"/>
                <w:sz w:val="18"/>
                <w:szCs w:val="18"/>
              </w:rPr>
              <w:t>VL</w:t>
            </w:r>
            <w:r w:rsidR="007D4DA0" w:rsidRPr="009C62E0">
              <w:rPr>
                <w:rFonts w:ascii="Arial" w:hAnsi="Arial" w:cs="Arial"/>
                <w:b/>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Cerebellum </w:t>
            </w:r>
          </w:p>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Red nuclei </w:t>
            </w:r>
          </w:p>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RF </w:t>
            </w:r>
          </w:p>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Substantia nigra </w:t>
            </w:r>
          </w:p>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Corpus striatum </w:t>
            </w:r>
          </w:p>
          <w:p w:rsidR="007D4DA0" w:rsidRPr="009C62E0" w:rsidRDefault="007D4DA0" w:rsidP="007D4DA0">
            <w:pPr>
              <w:widowControl/>
              <w:numPr>
                <w:ilvl w:val="0"/>
                <w:numId w:val="8"/>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Premotor cortex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2F1C86" w:rsidP="002F1C86">
            <w:pPr>
              <w:widowControl/>
              <w:autoSpaceDE/>
              <w:autoSpaceDN/>
              <w:adjustRightInd/>
              <w:spacing w:line="270" w:lineRule="atLeast"/>
              <w:rPr>
                <w:rFonts w:ascii="Arial" w:hAnsi="Arial" w:cs="Arial"/>
                <w:color w:val="000000"/>
                <w:sz w:val="18"/>
                <w:szCs w:val="18"/>
              </w:rPr>
            </w:pPr>
            <w:r w:rsidRPr="009C62E0">
              <w:rPr>
                <w:rFonts w:ascii="Arial" w:hAnsi="Arial" w:cs="Arial"/>
                <w:b/>
                <w:bCs/>
                <w:color w:val="000000"/>
                <w:sz w:val="18"/>
                <w:szCs w:val="18"/>
              </w:rPr>
              <w:t>3. VP</w:t>
            </w:r>
            <w:r w:rsidR="007D4DA0" w:rsidRPr="009C62E0">
              <w:rPr>
                <w:rFonts w:ascii="Arial" w:hAnsi="Arial" w:cs="Arial"/>
                <w:b/>
                <w:bCs/>
                <w:color w:val="000000"/>
                <w:sz w:val="18"/>
                <w:szCs w:val="18"/>
              </w:rPr>
              <w:t>M</w:t>
            </w:r>
            <w:r w:rsidR="007D4DA0" w:rsidRPr="009C62E0">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9"/>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b/>
                <w:bCs/>
                <w:color w:val="000000"/>
                <w:sz w:val="18"/>
                <w:szCs w:val="18"/>
              </w:rPr>
              <w:t>Trigeminal lemnisci</w:t>
            </w:r>
            <w:r w:rsidRPr="009C62E0">
              <w:rPr>
                <w:rFonts w:ascii="Arial" w:hAnsi="Arial" w:cs="Arial"/>
                <w:color w:val="000000"/>
                <w:sz w:val="18"/>
                <w:szCs w:val="18"/>
              </w:rPr>
              <w:t xml:space="preserve"> </w:t>
            </w:r>
          </w:p>
          <w:p w:rsidR="007D4DA0" w:rsidRPr="009C62E0" w:rsidRDefault="007D4DA0" w:rsidP="00D17D17">
            <w:pPr>
              <w:widowControl/>
              <w:autoSpaceDE/>
              <w:autoSpaceDN/>
              <w:adjustRightInd/>
              <w:spacing w:before="100" w:beforeAutospacing="1" w:after="100" w:afterAutospacing="1" w:line="300" w:lineRule="atLeast"/>
              <w:ind w:left="720"/>
              <w:rPr>
                <w:rFonts w:ascii="Arial" w:hAnsi="Arial" w:cs="Arial"/>
                <w:color w:val="000000"/>
                <w:sz w:val="18"/>
                <w:szCs w:val="18"/>
              </w:rPr>
            </w:pPr>
            <w:r w:rsidRPr="009C62E0">
              <w:rPr>
                <w:rFonts w:ascii="Arial" w:hAnsi="Arial" w:cs="Arial"/>
                <w:color w:val="000000"/>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Relays common sensations to consciousness</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2F1C86" w:rsidP="002F1C86">
            <w:pPr>
              <w:widowControl/>
              <w:autoSpaceDE/>
              <w:autoSpaceDN/>
              <w:adjustRightInd/>
              <w:spacing w:line="270" w:lineRule="atLeast"/>
              <w:rPr>
                <w:rFonts w:ascii="Arial" w:hAnsi="Arial" w:cs="Arial"/>
                <w:color w:val="000000"/>
                <w:sz w:val="18"/>
                <w:szCs w:val="18"/>
              </w:rPr>
            </w:pPr>
            <w:r w:rsidRPr="009C62E0">
              <w:rPr>
                <w:rFonts w:ascii="Arial" w:hAnsi="Arial" w:cs="Arial"/>
                <w:b/>
                <w:bCs/>
                <w:color w:val="000000"/>
                <w:sz w:val="18"/>
                <w:szCs w:val="18"/>
              </w:rPr>
              <w:t>4. VP</w:t>
            </w:r>
            <w:r w:rsidR="007D4DA0" w:rsidRPr="009C62E0">
              <w:rPr>
                <w:rFonts w:ascii="Arial" w:hAnsi="Arial" w:cs="Arial"/>
                <w:b/>
                <w:bCs/>
                <w:color w:val="000000"/>
                <w:sz w:val="18"/>
                <w:szCs w:val="18"/>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10"/>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b/>
                <w:bCs/>
                <w:color w:val="000000"/>
                <w:sz w:val="18"/>
                <w:szCs w:val="18"/>
              </w:rPr>
              <w:t xml:space="preserve">Medial &amp; spinal lemnisci </w:t>
            </w:r>
          </w:p>
          <w:p w:rsidR="007D4DA0" w:rsidRPr="009C62E0" w:rsidRDefault="007D4DA0" w:rsidP="007D4DA0">
            <w:pPr>
              <w:widowControl/>
              <w:numPr>
                <w:ilvl w:val="0"/>
                <w:numId w:val="10"/>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b/>
                <w:bCs/>
                <w:color w:val="000000"/>
                <w:sz w:val="18"/>
                <w:szCs w:val="18"/>
              </w:rPr>
              <w:t>cortex (3, 2 &amp; 1)</w:t>
            </w:r>
            <w:r w:rsidRPr="009C62E0">
              <w:rPr>
                <w:rFonts w:ascii="Arial" w:hAnsi="Arial" w:cs="Arial"/>
                <w:color w:val="000000"/>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r>
      <w:tr w:rsidR="007D4DA0" w:rsidRPr="009C62E0" w:rsidTr="007D4D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Other nuclei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1. Intra laminar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11"/>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RF </w:t>
            </w:r>
          </w:p>
          <w:p w:rsidR="007D4DA0" w:rsidRPr="009C62E0" w:rsidRDefault="007D4DA0" w:rsidP="007D4DA0">
            <w:pPr>
              <w:widowControl/>
              <w:numPr>
                <w:ilvl w:val="0"/>
                <w:numId w:val="11"/>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Spino – thalamic tract </w:t>
            </w:r>
          </w:p>
          <w:p w:rsidR="007D4DA0" w:rsidRPr="009C62E0" w:rsidRDefault="007D4DA0" w:rsidP="007D4DA0">
            <w:pPr>
              <w:widowControl/>
              <w:numPr>
                <w:ilvl w:val="0"/>
                <w:numId w:val="11"/>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Trigemino – thalamic tract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Influence the level of alertness &amp; consciousness</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2.Midline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RF</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Unknown</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rPr>
                <w:rFonts w:ascii="Arial" w:hAnsi="Arial" w:cs="Arial"/>
                <w:color w:val="000000"/>
                <w:sz w:val="18"/>
                <w:szCs w:val="18"/>
              </w:rPr>
            </w:pPr>
            <w:r w:rsidRPr="009C62E0">
              <w:rPr>
                <w:rFonts w:ascii="Arial" w:hAnsi="Arial" w:cs="Arial"/>
                <w:color w:val="000000"/>
                <w:sz w:val="18"/>
                <w:szCs w:val="18"/>
              </w:rPr>
              <w:t xml:space="preserve">3. Reticular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2F1C86" w:rsidRPr="009C62E0" w:rsidRDefault="007D4DA0" w:rsidP="007D4DA0">
            <w:pPr>
              <w:widowControl/>
              <w:autoSpaceDE/>
              <w:autoSpaceDN/>
              <w:adjustRightInd/>
              <w:spacing w:line="270" w:lineRule="atLeast"/>
              <w:rPr>
                <w:rFonts w:ascii="Arial" w:hAnsi="Arial" w:cs="Arial"/>
                <w:b/>
                <w:bCs/>
                <w:color w:val="000000"/>
                <w:sz w:val="18"/>
                <w:szCs w:val="18"/>
              </w:rPr>
            </w:pPr>
            <w:r w:rsidRPr="009C62E0">
              <w:rPr>
                <w:rFonts w:ascii="Arial" w:hAnsi="Arial" w:cs="Arial"/>
                <w:b/>
                <w:bCs/>
                <w:color w:val="000000"/>
                <w:sz w:val="18"/>
                <w:szCs w:val="18"/>
              </w:rPr>
              <w:t>4. Medial geniculate body</w:t>
            </w:r>
          </w:p>
          <w:p w:rsidR="007D4DA0" w:rsidRPr="009C62E0" w:rsidRDefault="002F1C86" w:rsidP="007D4DA0">
            <w:pPr>
              <w:widowControl/>
              <w:autoSpaceDE/>
              <w:autoSpaceDN/>
              <w:adjustRightInd/>
              <w:spacing w:line="270" w:lineRule="atLeast"/>
              <w:rPr>
                <w:rFonts w:ascii="Arial" w:hAnsi="Arial" w:cs="Arial"/>
                <w:color w:val="000000"/>
                <w:sz w:val="18"/>
                <w:szCs w:val="18"/>
              </w:rPr>
            </w:pPr>
            <w:r w:rsidRPr="009C62E0">
              <w:rPr>
                <w:rFonts w:ascii="Arial" w:hAnsi="Arial" w:cs="Arial"/>
                <w:b/>
                <w:bCs/>
                <w:color w:val="000000"/>
                <w:sz w:val="18"/>
                <w:szCs w:val="18"/>
              </w:rPr>
              <w:t>MGB</w:t>
            </w:r>
            <w:r w:rsidR="007D4DA0" w:rsidRPr="009C62E0">
              <w:rPr>
                <w:rFonts w:ascii="Arial" w:hAnsi="Arial" w:cs="Arial"/>
                <w:b/>
                <w:bCs/>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12"/>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Inferior colliculus </w:t>
            </w:r>
          </w:p>
          <w:p w:rsidR="007D4DA0" w:rsidRPr="009C62E0" w:rsidRDefault="007D4DA0" w:rsidP="007D4DA0">
            <w:pPr>
              <w:widowControl/>
              <w:numPr>
                <w:ilvl w:val="0"/>
                <w:numId w:val="12"/>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Lateral lemnisci from both ears (Predominantly from the contra lateral ear) </w:t>
            </w:r>
          </w:p>
          <w:p w:rsidR="007D4DA0" w:rsidRPr="009C62E0" w:rsidRDefault="007D4DA0" w:rsidP="007D4DA0">
            <w:pPr>
              <w:widowControl/>
              <w:numPr>
                <w:ilvl w:val="0"/>
                <w:numId w:val="12"/>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Efferent – Auditory radiation to superior temporal gyrus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p>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Hearing</w:t>
            </w:r>
          </w:p>
        </w:tc>
      </w:tr>
      <w:tr w:rsidR="007D4DA0" w:rsidRPr="009C62E0" w:rsidTr="007D4D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DA0" w:rsidRPr="009C62E0" w:rsidRDefault="007D4DA0" w:rsidP="007D4DA0">
            <w:pPr>
              <w:widowControl/>
              <w:autoSpaceDE/>
              <w:autoSpaceDN/>
              <w:adjustRightInd/>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2F1C86" w:rsidRPr="009C62E0" w:rsidRDefault="007D4DA0" w:rsidP="007D4DA0">
            <w:pPr>
              <w:widowControl/>
              <w:autoSpaceDE/>
              <w:autoSpaceDN/>
              <w:adjustRightInd/>
              <w:spacing w:line="270" w:lineRule="atLeast"/>
              <w:rPr>
                <w:rFonts w:ascii="Arial" w:hAnsi="Arial" w:cs="Arial"/>
                <w:b/>
                <w:bCs/>
                <w:color w:val="000000"/>
                <w:sz w:val="18"/>
                <w:szCs w:val="18"/>
              </w:rPr>
            </w:pPr>
            <w:r w:rsidRPr="009C62E0">
              <w:rPr>
                <w:rFonts w:ascii="Arial" w:hAnsi="Arial" w:cs="Arial"/>
                <w:b/>
                <w:bCs/>
                <w:color w:val="000000"/>
                <w:sz w:val="18"/>
                <w:szCs w:val="18"/>
              </w:rPr>
              <w:t>5.Lateral geniculate body</w:t>
            </w:r>
          </w:p>
          <w:p w:rsidR="007D4DA0" w:rsidRPr="009C62E0" w:rsidRDefault="002F1C86" w:rsidP="007D4DA0">
            <w:pPr>
              <w:widowControl/>
              <w:autoSpaceDE/>
              <w:autoSpaceDN/>
              <w:adjustRightInd/>
              <w:spacing w:line="270" w:lineRule="atLeast"/>
              <w:rPr>
                <w:rFonts w:ascii="Arial" w:hAnsi="Arial" w:cs="Arial"/>
                <w:color w:val="000000"/>
                <w:sz w:val="18"/>
                <w:szCs w:val="18"/>
              </w:rPr>
            </w:pPr>
            <w:r w:rsidRPr="009C62E0">
              <w:rPr>
                <w:rFonts w:ascii="Arial" w:hAnsi="Arial" w:cs="Arial"/>
                <w:b/>
                <w:bCs/>
                <w:color w:val="000000"/>
                <w:sz w:val="18"/>
                <w:szCs w:val="18"/>
              </w:rPr>
              <w:t>LGB</w:t>
            </w:r>
            <w:r w:rsidR="007D4DA0" w:rsidRPr="009C62E0">
              <w:rPr>
                <w:rFonts w:ascii="Arial" w:hAnsi="Arial" w:cs="Arial"/>
                <w:b/>
                <w:bCs/>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numPr>
                <w:ilvl w:val="0"/>
                <w:numId w:val="13"/>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Optic tract </w:t>
            </w:r>
          </w:p>
          <w:p w:rsidR="007D4DA0" w:rsidRPr="009C62E0" w:rsidRDefault="007D4DA0" w:rsidP="007D4DA0">
            <w:pPr>
              <w:widowControl/>
              <w:numPr>
                <w:ilvl w:val="0"/>
                <w:numId w:val="13"/>
              </w:numPr>
              <w:autoSpaceDE/>
              <w:autoSpaceDN/>
              <w:adjustRightInd/>
              <w:spacing w:before="100" w:beforeAutospacing="1" w:after="100" w:afterAutospacing="1" w:line="300" w:lineRule="atLeast"/>
              <w:rPr>
                <w:rFonts w:ascii="Arial" w:hAnsi="Arial" w:cs="Arial"/>
                <w:color w:val="000000"/>
                <w:sz w:val="18"/>
                <w:szCs w:val="18"/>
              </w:rPr>
            </w:pPr>
            <w:r w:rsidRPr="009C62E0">
              <w:rPr>
                <w:rFonts w:ascii="Arial" w:hAnsi="Arial" w:cs="Arial"/>
                <w:color w:val="000000"/>
                <w:sz w:val="18"/>
                <w:szCs w:val="18"/>
              </w:rPr>
              <w:t xml:space="preserve">Efferent – Optic radiation to visual cortex of the occipital lobe </w:t>
            </w:r>
          </w:p>
        </w:tc>
        <w:tc>
          <w:tcPr>
            <w:tcW w:w="0" w:type="auto"/>
            <w:tcBorders>
              <w:top w:val="outset" w:sz="6" w:space="0" w:color="auto"/>
              <w:left w:val="outset" w:sz="6" w:space="0" w:color="auto"/>
              <w:bottom w:val="outset" w:sz="6" w:space="0" w:color="auto"/>
              <w:right w:val="outset" w:sz="6" w:space="0" w:color="auto"/>
            </w:tcBorders>
            <w:hideMark/>
          </w:tcPr>
          <w:p w:rsidR="007D4DA0" w:rsidRPr="009C62E0" w:rsidRDefault="007D4DA0" w:rsidP="007D4DA0">
            <w:pPr>
              <w:widowControl/>
              <w:autoSpaceDE/>
              <w:autoSpaceDN/>
              <w:adjustRightInd/>
              <w:spacing w:line="270" w:lineRule="atLeast"/>
              <w:jc w:val="center"/>
              <w:rPr>
                <w:rFonts w:ascii="Arial" w:hAnsi="Arial" w:cs="Arial"/>
                <w:color w:val="000000"/>
                <w:sz w:val="18"/>
                <w:szCs w:val="18"/>
              </w:rPr>
            </w:pPr>
            <w:r w:rsidRPr="009C62E0">
              <w:rPr>
                <w:rFonts w:ascii="Arial" w:hAnsi="Arial" w:cs="Arial"/>
                <w:color w:val="000000"/>
                <w:sz w:val="18"/>
                <w:szCs w:val="18"/>
              </w:rPr>
              <w:t>Visual information from the opposite visual field</w:t>
            </w:r>
          </w:p>
        </w:tc>
      </w:tr>
    </w:tbl>
    <w:p w:rsidR="007B71F4" w:rsidRPr="009C62E0" w:rsidRDefault="007B71F4" w:rsidP="007B71F4">
      <w:pPr>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jc w:val="both"/>
        <w:rPr>
          <w:rFonts w:ascii="Arial" w:hAnsi="Arial" w:cs="Arial"/>
          <w:sz w:val="18"/>
          <w:szCs w:val="18"/>
        </w:rPr>
        <w:sectPr w:rsidR="007B71F4" w:rsidRPr="009C62E0">
          <w:footerReference w:type="default" r:id="rId12"/>
          <w:type w:val="continuous"/>
          <w:pgSz w:w="12240" w:h="15840"/>
          <w:pgMar w:top="1008" w:right="1008" w:bottom="810" w:left="1440" w:header="1008" w:footer="810" w:gutter="0"/>
          <w:cols w:space="720"/>
          <w:noEndnote/>
        </w:sectPr>
      </w:pPr>
    </w:p>
    <w:p w:rsidR="007B71F4" w:rsidRPr="00A35590" w:rsidRDefault="007B71F4" w:rsidP="00D60C2B">
      <w:pPr>
        <w:widowControl/>
        <w:jc w:val="both"/>
        <w:rPr>
          <w:rFonts w:ascii="Arial" w:hAnsi="Arial" w:cs="Arial"/>
        </w:rPr>
      </w:pPr>
    </w:p>
    <w:sectPr w:rsidR="007B71F4" w:rsidRPr="00A35590" w:rsidSect="00D72992">
      <w:pgSz w:w="12240" w:h="15840"/>
      <w:pgMar w:top="1008" w:right="1008" w:bottom="810" w:left="1440" w:header="1008"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E0" w:rsidRDefault="001040E0" w:rsidP="004311F9">
      <w:r>
        <w:separator/>
      </w:r>
    </w:p>
  </w:endnote>
  <w:endnote w:type="continuationSeparator" w:id="0">
    <w:p w:rsidR="001040E0" w:rsidRDefault="001040E0" w:rsidP="0043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66" w:rsidRDefault="001040E0">
    <w:pPr>
      <w:spacing w:line="240" w:lineRule="exact"/>
    </w:pPr>
  </w:p>
  <w:p w:rsidR="00076466" w:rsidRDefault="00BB4152">
    <w:pPr>
      <w:framePr w:w="9793" w:wrap="notBeside" w:vAnchor="text" w:hAnchor="text" w:x="1" w:y="1"/>
      <w:jc w:val="center"/>
      <w:rPr>
        <w:rFonts w:ascii="Times New Roman" w:hAnsi="Times New Roman"/>
      </w:rPr>
    </w:pPr>
    <w:r>
      <w:rPr>
        <w:rFonts w:ascii="Times New Roman" w:hAnsi="Times New Roman"/>
      </w:rPr>
      <w:fldChar w:fldCharType="begin"/>
    </w:r>
    <w:r w:rsidR="007E6832">
      <w:rPr>
        <w:rFonts w:ascii="Times New Roman" w:hAnsi="Times New Roman"/>
      </w:rPr>
      <w:instrText xml:space="preserve">PAGE </w:instrText>
    </w:r>
    <w:r>
      <w:rPr>
        <w:rFonts w:ascii="Times New Roman" w:hAnsi="Times New Roman"/>
      </w:rPr>
      <w:fldChar w:fldCharType="separate"/>
    </w:r>
    <w:r w:rsidR="004D0207">
      <w:rPr>
        <w:rFonts w:ascii="Times New Roman" w:hAnsi="Times New Roman"/>
        <w:noProof/>
      </w:rPr>
      <w:t>3</w:t>
    </w:r>
    <w:r>
      <w:rPr>
        <w:rFonts w:ascii="Times New Roman" w:hAnsi="Times New Roman"/>
      </w:rPr>
      <w:fldChar w:fldCharType="end"/>
    </w:r>
  </w:p>
  <w:p w:rsidR="00076466" w:rsidRDefault="001040E0">
    <w:pPr>
      <w:ind w:righ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E0" w:rsidRDefault="001040E0" w:rsidP="004311F9">
      <w:r>
        <w:separator/>
      </w:r>
    </w:p>
  </w:footnote>
  <w:footnote w:type="continuationSeparator" w:id="0">
    <w:p w:rsidR="001040E0" w:rsidRDefault="001040E0" w:rsidP="00431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200523AC"/>
    <w:multiLevelType w:val="multilevel"/>
    <w:tmpl w:val="548E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33D68"/>
    <w:multiLevelType w:val="multilevel"/>
    <w:tmpl w:val="15C2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A256E"/>
    <w:multiLevelType w:val="multilevel"/>
    <w:tmpl w:val="4FB2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545BE"/>
    <w:multiLevelType w:val="multilevel"/>
    <w:tmpl w:val="813A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F653E"/>
    <w:multiLevelType w:val="multilevel"/>
    <w:tmpl w:val="8EF6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C0194"/>
    <w:multiLevelType w:val="multilevel"/>
    <w:tmpl w:val="6A04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ED0EAD"/>
    <w:multiLevelType w:val="multilevel"/>
    <w:tmpl w:val="55A2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20A75"/>
    <w:multiLevelType w:val="hybridMultilevel"/>
    <w:tmpl w:val="A9FCD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3259F"/>
    <w:multiLevelType w:val="multilevel"/>
    <w:tmpl w:val="E2D0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5547D6"/>
    <w:multiLevelType w:val="multilevel"/>
    <w:tmpl w:val="3DD0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766F4E"/>
    <w:multiLevelType w:val="multilevel"/>
    <w:tmpl w:val="98A4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53526"/>
    <w:multiLevelType w:val="hybridMultilevel"/>
    <w:tmpl w:val="9014ED38"/>
    <w:lvl w:ilvl="0" w:tplc="12247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8"/>
  </w:num>
  <w:num w:numId="3">
    <w:abstractNumId w:val="12"/>
  </w:num>
  <w:num w:numId="4">
    <w:abstractNumId w:val="7"/>
  </w:num>
  <w:num w:numId="5">
    <w:abstractNumId w:val="2"/>
  </w:num>
  <w:num w:numId="6">
    <w:abstractNumId w:val="10"/>
  </w:num>
  <w:num w:numId="7">
    <w:abstractNumId w:val="4"/>
  </w:num>
  <w:num w:numId="8">
    <w:abstractNumId w:val="1"/>
  </w:num>
  <w:num w:numId="9">
    <w:abstractNumId w:val="11"/>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CF"/>
    <w:rsid w:val="000027CF"/>
    <w:rsid w:val="000144AE"/>
    <w:rsid w:val="000458B6"/>
    <w:rsid w:val="00091FF3"/>
    <w:rsid w:val="000930E0"/>
    <w:rsid w:val="000A5C33"/>
    <w:rsid w:val="000A642B"/>
    <w:rsid w:val="000C4260"/>
    <w:rsid w:val="000D2ECC"/>
    <w:rsid w:val="000F78E9"/>
    <w:rsid w:val="001040E0"/>
    <w:rsid w:val="00104C75"/>
    <w:rsid w:val="0013092B"/>
    <w:rsid w:val="00143BAD"/>
    <w:rsid w:val="00161A7C"/>
    <w:rsid w:val="0017715B"/>
    <w:rsid w:val="001906BF"/>
    <w:rsid w:val="00196A84"/>
    <w:rsid w:val="00210B90"/>
    <w:rsid w:val="00214175"/>
    <w:rsid w:val="002202D8"/>
    <w:rsid w:val="00245FC5"/>
    <w:rsid w:val="00264158"/>
    <w:rsid w:val="00264778"/>
    <w:rsid w:val="00291B00"/>
    <w:rsid w:val="00292F47"/>
    <w:rsid w:val="002A13B9"/>
    <w:rsid w:val="002E0F97"/>
    <w:rsid w:val="002F1C86"/>
    <w:rsid w:val="00305D06"/>
    <w:rsid w:val="003345C2"/>
    <w:rsid w:val="00342C42"/>
    <w:rsid w:val="0035144C"/>
    <w:rsid w:val="00377106"/>
    <w:rsid w:val="00383E24"/>
    <w:rsid w:val="00393ACF"/>
    <w:rsid w:val="003A0CB1"/>
    <w:rsid w:val="003A35C5"/>
    <w:rsid w:val="003A4C5C"/>
    <w:rsid w:val="003A7A07"/>
    <w:rsid w:val="003E1D15"/>
    <w:rsid w:val="003F1BA3"/>
    <w:rsid w:val="00402EFD"/>
    <w:rsid w:val="004054AB"/>
    <w:rsid w:val="004311F9"/>
    <w:rsid w:val="00432481"/>
    <w:rsid w:val="00436183"/>
    <w:rsid w:val="00442119"/>
    <w:rsid w:val="00445ED9"/>
    <w:rsid w:val="00454BB9"/>
    <w:rsid w:val="004604BE"/>
    <w:rsid w:val="00464A8C"/>
    <w:rsid w:val="00470D91"/>
    <w:rsid w:val="00494521"/>
    <w:rsid w:val="004B7816"/>
    <w:rsid w:val="004D0207"/>
    <w:rsid w:val="004D65DF"/>
    <w:rsid w:val="00505B7D"/>
    <w:rsid w:val="005252D7"/>
    <w:rsid w:val="00572250"/>
    <w:rsid w:val="005A6FAA"/>
    <w:rsid w:val="005C2727"/>
    <w:rsid w:val="005D2E65"/>
    <w:rsid w:val="005D482A"/>
    <w:rsid w:val="005D53A5"/>
    <w:rsid w:val="0060348E"/>
    <w:rsid w:val="0060412E"/>
    <w:rsid w:val="00630B5F"/>
    <w:rsid w:val="00674C17"/>
    <w:rsid w:val="00676A19"/>
    <w:rsid w:val="006B6205"/>
    <w:rsid w:val="006C6BC0"/>
    <w:rsid w:val="006D2E17"/>
    <w:rsid w:val="006D705A"/>
    <w:rsid w:val="00700E95"/>
    <w:rsid w:val="00703BB3"/>
    <w:rsid w:val="0072620C"/>
    <w:rsid w:val="00750E68"/>
    <w:rsid w:val="00755832"/>
    <w:rsid w:val="00774B7B"/>
    <w:rsid w:val="007A1BF2"/>
    <w:rsid w:val="007A6234"/>
    <w:rsid w:val="007B3393"/>
    <w:rsid w:val="007B71F4"/>
    <w:rsid w:val="007D4DA0"/>
    <w:rsid w:val="007E6832"/>
    <w:rsid w:val="007F5601"/>
    <w:rsid w:val="007F7BCB"/>
    <w:rsid w:val="00804F1A"/>
    <w:rsid w:val="008217BF"/>
    <w:rsid w:val="008302A6"/>
    <w:rsid w:val="00840F97"/>
    <w:rsid w:val="00884B5B"/>
    <w:rsid w:val="008B0FF9"/>
    <w:rsid w:val="008B76FB"/>
    <w:rsid w:val="008C3B06"/>
    <w:rsid w:val="00914318"/>
    <w:rsid w:val="00920E3D"/>
    <w:rsid w:val="0094237A"/>
    <w:rsid w:val="00943E69"/>
    <w:rsid w:val="009509C7"/>
    <w:rsid w:val="00951944"/>
    <w:rsid w:val="00960A77"/>
    <w:rsid w:val="0097388B"/>
    <w:rsid w:val="00980C8C"/>
    <w:rsid w:val="00991267"/>
    <w:rsid w:val="009915A3"/>
    <w:rsid w:val="00994844"/>
    <w:rsid w:val="009A0123"/>
    <w:rsid w:val="009B2562"/>
    <w:rsid w:val="009B555B"/>
    <w:rsid w:val="009B6C6D"/>
    <w:rsid w:val="009C17D9"/>
    <w:rsid w:val="009C62E0"/>
    <w:rsid w:val="009E0607"/>
    <w:rsid w:val="009E732F"/>
    <w:rsid w:val="00A227DC"/>
    <w:rsid w:val="00A26F8A"/>
    <w:rsid w:val="00A35590"/>
    <w:rsid w:val="00A366C1"/>
    <w:rsid w:val="00A372AE"/>
    <w:rsid w:val="00A5429E"/>
    <w:rsid w:val="00A62E6C"/>
    <w:rsid w:val="00A72684"/>
    <w:rsid w:val="00A82660"/>
    <w:rsid w:val="00A93856"/>
    <w:rsid w:val="00A96F0C"/>
    <w:rsid w:val="00AC23E7"/>
    <w:rsid w:val="00AF47A5"/>
    <w:rsid w:val="00AF6239"/>
    <w:rsid w:val="00B24090"/>
    <w:rsid w:val="00B51601"/>
    <w:rsid w:val="00B67187"/>
    <w:rsid w:val="00B8436F"/>
    <w:rsid w:val="00B84CDD"/>
    <w:rsid w:val="00B902A4"/>
    <w:rsid w:val="00B91609"/>
    <w:rsid w:val="00B97BD3"/>
    <w:rsid w:val="00BB1BC4"/>
    <w:rsid w:val="00BB4152"/>
    <w:rsid w:val="00BB4840"/>
    <w:rsid w:val="00BC3E17"/>
    <w:rsid w:val="00BD1456"/>
    <w:rsid w:val="00BD1C57"/>
    <w:rsid w:val="00BD68A8"/>
    <w:rsid w:val="00BF1218"/>
    <w:rsid w:val="00C10F03"/>
    <w:rsid w:val="00C23FBF"/>
    <w:rsid w:val="00C33DE6"/>
    <w:rsid w:val="00C36EEC"/>
    <w:rsid w:val="00C616F4"/>
    <w:rsid w:val="00C77A71"/>
    <w:rsid w:val="00C9689B"/>
    <w:rsid w:val="00CA285B"/>
    <w:rsid w:val="00CA3609"/>
    <w:rsid w:val="00CA5900"/>
    <w:rsid w:val="00CD6F93"/>
    <w:rsid w:val="00D17533"/>
    <w:rsid w:val="00D17D17"/>
    <w:rsid w:val="00D3184D"/>
    <w:rsid w:val="00D31E13"/>
    <w:rsid w:val="00D51B94"/>
    <w:rsid w:val="00D56F6B"/>
    <w:rsid w:val="00D60C2B"/>
    <w:rsid w:val="00D6332F"/>
    <w:rsid w:val="00D67B0C"/>
    <w:rsid w:val="00D7088F"/>
    <w:rsid w:val="00D71F2A"/>
    <w:rsid w:val="00D72992"/>
    <w:rsid w:val="00D90660"/>
    <w:rsid w:val="00DA351B"/>
    <w:rsid w:val="00DB340C"/>
    <w:rsid w:val="00DE2693"/>
    <w:rsid w:val="00DF1BBA"/>
    <w:rsid w:val="00E13399"/>
    <w:rsid w:val="00E17E84"/>
    <w:rsid w:val="00E26AF6"/>
    <w:rsid w:val="00E45C71"/>
    <w:rsid w:val="00E77E89"/>
    <w:rsid w:val="00EB0244"/>
    <w:rsid w:val="00ED1F2A"/>
    <w:rsid w:val="00ED2B87"/>
    <w:rsid w:val="00EE15BA"/>
    <w:rsid w:val="00EE3CE8"/>
    <w:rsid w:val="00EF6E2F"/>
    <w:rsid w:val="00F0735D"/>
    <w:rsid w:val="00F12D86"/>
    <w:rsid w:val="00F23F62"/>
    <w:rsid w:val="00F5172F"/>
    <w:rsid w:val="00F57FE0"/>
    <w:rsid w:val="00FA16B5"/>
    <w:rsid w:val="00FA38CB"/>
    <w:rsid w:val="00FB1443"/>
    <w:rsid w:val="00FB6594"/>
    <w:rsid w:val="00FB71C2"/>
    <w:rsid w:val="00FE661B"/>
    <w:rsid w:val="00FE763F"/>
    <w:rsid w:val="00FE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9E06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E060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0607"/>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9E0607"/>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9E0607"/>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9E0607"/>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9E0607"/>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9E0607"/>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E06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E060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E060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E060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E060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E06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E060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E060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E060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0607"/>
    <w:rPr>
      <w:b/>
      <w:bCs/>
      <w:color w:val="4F81BD"/>
      <w:sz w:val="18"/>
      <w:szCs w:val="18"/>
    </w:rPr>
  </w:style>
  <w:style w:type="paragraph" w:styleId="Title">
    <w:name w:val="Title"/>
    <w:basedOn w:val="Normal"/>
    <w:next w:val="Normal"/>
    <w:link w:val="TitleChar"/>
    <w:uiPriority w:val="10"/>
    <w:qFormat/>
    <w:rsid w:val="009E060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E06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060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E060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E0607"/>
    <w:rPr>
      <w:b/>
      <w:bCs/>
    </w:rPr>
  </w:style>
  <w:style w:type="character" w:styleId="Emphasis">
    <w:name w:val="Emphasis"/>
    <w:basedOn w:val="DefaultParagraphFont"/>
    <w:uiPriority w:val="20"/>
    <w:qFormat/>
    <w:rsid w:val="009E0607"/>
    <w:rPr>
      <w:i/>
      <w:iCs/>
    </w:rPr>
  </w:style>
  <w:style w:type="paragraph" w:styleId="NoSpacing">
    <w:name w:val="No Spacing"/>
    <w:uiPriority w:val="1"/>
    <w:qFormat/>
    <w:rsid w:val="009E0607"/>
    <w:rPr>
      <w:sz w:val="22"/>
      <w:szCs w:val="22"/>
      <w:lang w:bidi="en-US"/>
    </w:rPr>
  </w:style>
  <w:style w:type="paragraph" w:styleId="ListParagraph">
    <w:name w:val="List Paragraph"/>
    <w:basedOn w:val="Normal"/>
    <w:uiPriority w:val="34"/>
    <w:qFormat/>
    <w:rsid w:val="009E0607"/>
    <w:pPr>
      <w:ind w:left="720"/>
      <w:contextualSpacing/>
    </w:pPr>
  </w:style>
  <w:style w:type="paragraph" w:styleId="Quote">
    <w:name w:val="Quote"/>
    <w:basedOn w:val="Normal"/>
    <w:next w:val="Normal"/>
    <w:link w:val="QuoteChar"/>
    <w:uiPriority w:val="29"/>
    <w:qFormat/>
    <w:rsid w:val="009E0607"/>
    <w:rPr>
      <w:i/>
      <w:iCs/>
      <w:color w:val="000000"/>
      <w:sz w:val="20"/>
      <w:szCs w:val="20"/>
    </w:rPr>
  </w:style>
  <w:style w:type="character" w:customStyle="1" w:styleId="QuoteChar">
    <w:name w:val="Quote Char"/>
    <w:basedOn w:val="DefaultParagraphFont"/>
    <w:link w:val="Quote"/>
    <w:uiPriority w:val="29"/>
    <w:rsid w:val="009E0607"/>
    <w:rPr>
      <w:i/>
      <w:iCs/>
      <w:color w:val="000000"/>
    </w:rPr>
  </w:style>
  <w:style w:type="paragraph" w:styleId="IntenseQuote">
    <w:name w:val="Intense Quote"/>
    <w:basedOn w:val="Normal"/>
    <w:next w:val="Normal"/>
    <w:link w:val="IntenseQuoteChar"/>
    <w:uiPriority w:val="30"/>
    <w:qFormat/>
    <w:rsid w:val="009E0607"/>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9E0607"/>
    <w:rPr>
      <w:b/>
      <w:bCs/>
      <w:i/>
      <w:iCs/>
      <w:color w:val="4F81BD"/>
    </w:rPr>
  </w:style>
  <w:style w:type="character" w:styleId="SubtleEmphasis">
    <w:name w:val="Subtle Emphasis"/>
    <w:basedOn w:val="DefaultParagraphFont"/>
    <w:uiPriority w:val="19"/>
    <w:qFormat/>
    <w:rsid w:val="009E0607"/>
    <w:rPr>
      <w:i/>
      <w:iCs/>
      <w:color w:val="808080"/>
    </w:rPr>
  </w:style>
  <w:style w:type="character" w:styleId="IntenseEmphasis">
    <w:name w:val="Intense Emphasis"/>
    <w:basedOn w:val="DefaultParagraphFont"/>
    <w:uiPriority w:val="21"/>
    <w:qFormat/>
    <w:rsid w:val="009E0607"/>
    <w:rPr>
      <w:b/>
      <w:bCs/>
      <w:i/>
      <w:iCs/>
      <w:color w:val="4F81BD"/>
    </w:rPr>
  </w:style>
  <w:style w:type="character" w:styleId="SubtleReference">
    <w:name w:val="Subtle Reference"/>
    <w:basedOn w:val="DefaultParagraphFont"/>
    <w:uiPriority w:val="31"/>
    <w:qFormat/>
    <w:rsid w:val="009E0607"/>
    <w:rPr>
      <w:smallCaps/>
      <w:color w:val="C0504D"/>
      <w:u w:val="single"/>
    </w:rPr>
  </w:style>
  <w:style w:type="character" w:styleId="IntenseReference">
    <w:name w:val="Intense Reference"/>
    <w:basedOn w:val="DefaultParagraphFont"/>
    <w:uiPriority w:val="32"/>
    <w:qFormat/>
    <w:rsid w:val="009E0607"/>
    <w:rPr>
      <w:b/>
      <w:bCs/>
      <w:smallCaps/>
      <w:color w:val="C0504D"/>
      <w:spacing w:val="5"/>
      <w:u w:val="single"/>
    </w:rPr>
  </w:style>
  <w:style w:type="character" w:styleId="BookTitle">
    <w:name w:val="Book Title"/>
    <w:basedOn w:val="DefaultParagraphFont"/>
    <w:uiPriority w:val="33"/>
    <w:qFormat/>
    <w:rsid w:val="009E0607"/>
    <w:rPr>
      <w:b/>
      <w:bCs/>
      <w:smallCaps/>
      <w:spacing w:val="5"/>
    </w:rPr>
  </w:style>
  <w:style w:type="paragraph" w:styleId="TOCHeading">
    <w:name w:val="TOC Heading"/>
    <w:basedOn w:val="Heading1"/>
    <w:next w:val="Normal"/>
    <w:uiPriority w:val="39"/>
    <w:semiHidden/>
    <w:unhideWhenUsed/>
    <w:qFormat/>
    <w:rsid w:val="009E0607"/>
    <w:pPr>
      <w:outlineLvl w:val="9"/>
    </w:pPr>
    <w:rPr>
      <w:lang w:bidi="en-US"/>
    </w:rPr>
  </w:style>
  <w:style w:type="paragraph" w:customStyle="1" w:styleId="Level1">
    <w:name w:val="Level 1"/>
    <w:basedOn w:val="Normal"/>
    <w:rsid w:val="000027CF"/>
    <w:pPr>
      <w:ind w:left="540" w:hanging="180"/>
      <w:outlineLvl w:val="0"/>
    </w:pPr>
  </w:style>
  <w:style w:type="paragraph" w:styleId="BalloonText">
    <w:name w:val="Balloon Text"/>
    <w:basedOn w:val="Normal"/>
    <w:link w:val="BalloonTextChar"/>
    <w:uiPriority w:val="99"/>
    <w:semiHidden/>
    <w:unhideWhenUsed/>
    <w:rsid w:val="007A6234"/>
    <w:rPr>
      <w:rFonts w:ascii="Tahoma" w:hAnsi="Tahoma" w:cs="Tahoma"/>
      <w:sz w:val="16"/>
      <w:szCs w:val="16"/>
    </w:rPr>
  </w:style>
  <w:style w:type="character" w:customStyle="1" w:styleId="BalloonTextChar">
    <w:name w:val="Balloon Text Char"/>
    <w:basedOn w:val="DefaultParagraphFont"/>
    <w:link w:val="BalloonText"/>
    <w:uiPriority w:val="99"/>
    <w:semiHidden/>
    <w:rsid w:val="007A6234"/>
    <w:rPr>
      <w:rFonts w:ascii="Tahoma" w:hAnsi="Tahoma" w:cs="Tahoma"/>
      <w:sz w:val="16"/>
      <w:szCs w:val="16"/>
    </w:rPr>
  </w:style>
  <w:style w:type="character" w:customStyle="1" w:styleId="googqs-tidbit1">
    <w:name w:val="goog_qs-tidbit1"/>
    <w:basedOn w:val="DefaultParagraphFont"/>
    <w:rsid w:val="00494521"/>
    <w:rPr>
      <w:vanish w:val="0"/>
      <w:webHidden w:val="0"/>
      <w:specVanish w:val="0"/>
    </w:rPr>
  </w:style>
  <w:style w:type="character" w:styleId="Hyperlink">
    <w:name w:val="Hyperlink"/>
    <w:basedOn w:val="DefaultParagraphFont"/>
    <w:uiPriority w:val="99"/>
    <w:semiHidden/>
    <w:unhideWhenUsed/>
    <w:rsid w:val="00EE1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pPr>
      <w:widowControl w:val="0"/>
      <w:autoSpaceDE w:val="0"/>
      <w:autoSpaceDN w:val="0"/>
      <w:adjustRightInd w:val="0"/>
    </w:pPr>
    <w:rPr>
      <w:rFonts w:ascii="Courier" w:hAnsi="Courier"/>
    </w:rPr>
  </w:style>
  <w:style w:type="paragraph" w:styleId="Heading1">
    <w:name w:val="heading 1"/>
    <w:basedOn w:val="Normal"/>
    <w:next w:val="Normal"/>
    <w:link w:val="Heading1Char"/>
    <w:uiPriority w:val="9"/>
    <w:qFormat/>
    <w:rsid w:val="009E06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E060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0607"/>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9E0607"/>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9E0607"/>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9E0607"/>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9E0607"/>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9E0607"/>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E06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E060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E060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E060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E060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E06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E060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E060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E060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0607"/>
    <w:rPr>
      <w:b/>
      <w:bCs/>
      <w:color w:val="4F81BD"/>
      <w:sz w:val="18"/>
      <w:szCs w:val="18"/>
    </w:rPr>
  </w:style>
  <w:style w:type="paragraph" w:styleId="Title">
    <w:name w:val="Title"/>
    <w:basedOn w:val="Normal"/>
    <w:next w:val="Normal"/>
    <w:link w:val="TitleChar"/>
    <w:uiPriority w:val="10"/>
    <w:qFormat/>
    <w:rsid w:val="009E060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E06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060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E060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E0607"/>
    <w:rPr>
      <w:b/>
      <w:bCs/>
    </w:rPr>
  </w:style>
  <w:style w:type="character" w:styleId="Emphasis">
    <w:name w:val="Emphasis"/>
    <w:basedOn w:val="DefaultParagraphFont"/>
    <w:uiPriority w:val="20"/>
    <w:qFormat/>
    <w:rsid w:val="009E0607"/>
    <w:rPr>
      <w:i/>
      <w:iCs/>
    </w:rPr>
  </w:style>
  <w:style w:type="paragraph" w:styleId="NoSpacing">
    <w:name w:val="No Spacing"/>
    <w:uiPriority w:val="1"/>
    <w:qFormat/>
    <w:rsid w:val="009E0607"/>
    <w:rPr>
      <w:sz w:val="22"/>
      <w:szCs w:val="22"/>
      <w:lang w:bidi="en-US"/>
    </w:rPr>
  </w:style>
  <w:style w:type="paragraph" w:styleId="ListParagraph">
    <w:name w:val="List Paragraph"/>
    <w:basedOn w:val="Normal"/>
    <w:uiPriority w:val="34"/>
    <w:qFormat/>
    <w:rsid w:val="009E0607"/>
    <w:pPr>
      <w:ind w:left="720"/>
      <w:contextualSpacing/>
    </w:pPr>
  </w:style>
  <w:style w:type="paragraph" w:styleId="Quote">
    <w:name w:val="Quote"/>
    <w:basedOn w:val="Normal"/>
    <w:next w:val="Normal"/>
    <w:link w:val="QuoteChar"/>
    <w:uiPriority w:val="29"/>
    <w:qFormat/>
    <w:rsid w:val="009E0607"/>
    <w:rPr>
      <w:i/>
      <w:iCs/>
      <w:color w:val="000000"/>
      <w:sz w:val="20"/>
      <w:szCs w:val="20"/>
    </w:rPr>
  </w:style>
  <w:style w:type="character" w:customStyle="1" w:styleId="QuoteChar">
    <w:name w:val="Quote Char"/>
    <w:basedOn w:val="DefaultParagraphFont"/>
    <w:link w:val="Quote"/>
    <w:uiPriority w:val="29"/>
    <w:rsid w:val="009E0607"/>
    <w:rPr>
      <w:i/>
      <w:iCs/>
      <w:color w:val="000000"/>
    </w:rPr>
  </w:style>
  <w:style w:type="paragraph" w:styleId="IntenseQuote">
    <w:name w:val="Intense Quote"/>
    <w:basedOn w:val="Normal"/>
    <w:next w:val="Normal"/>
    <w:link w:val="IntenseQuoteChar"/>
    <w:uiPriority w:val="30"/>
    <w:qFormat/>
    <w:rsid w:val="009E0607"/>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basedOn w:val="DefaultParagraphFont"/>
    <w:link w:val="IntenseQuote"/>
    <w:uiPriority w:val="30"/>
    <w:rsid w:val="009E0607"/>
    <w:rPr>
      <w:b/>
      <w:bCs/>
      <w:i/>
      <w:iCs/>
      <w:color w:val="4F81BD"/>
    </w:rPr>
  </w:style>
  <w:style w:type="character" w:styleId="SubtleEmphasis">
    <w:name w:val="Subtle Emphasis"/>
    <w:basedOn w:val="DefaultParagraphFont"/>
    <w:uiPriority w:val="19"/>
    <w:qFormat/>
    <w:rsid w:val="009E0607"/>
    <w:rPr>
      <w:i/>
      <w:iCs/>
      <w:color w:val="808080"/>
    </w:rPr>
  </w:style>
  <w:style w:type="character" w:styleId="IntenseEmphasis">
    <w:name w:val="Intense Emphasis"/>
    <w:basedOn w:val="DefaultParagraphFont"/>
    <w:uiPriority w:val="21"/>
    <w:qFormat/>
    <w:rsid w:val="009E0607"/>
    <w:rPr>
      <w:b/>
      <w:bCs/>
      <w:i/>
      <w:iCs/>
      <w:color w:val="4F81BD"/>
    </w:rPr>
  </w:style>
  <w:style w:type="character" w:styleId="SubtleReference">
    <w:name w:val="Subtle Reference"/>
    <w:basedOn w:val="DefaultParagraphFont"/>
    <w:uiPriority w:val="31"/>
    <w:qFormat/>
    <w:rsid w:val="009E0607"/>
    <w:rPr>
      <w:smallCaps/>
      <w:color w:val="C0504D"/>
      <w:u w:val="single"/>
    </w:rPr>
  </w:style>
  <w:style w:type="character" w:styleId="IntenseReference">
    <w:name w:val="Intense Reference"/>
    <w:basedOn w:val="DefaultParagraphFont"/>
    <w:uiPriority w:val="32"/>
    <w:qFormat/>
    <w:rsid w:val="009E0607"/>
    <w:rPr>
      <w:b/>
      <w:bCs/>
      <w:smallCaps/>
      <w:color w:val="C0504D"/>
      <w:spacing w:val="5"/>
      <w:u w:val="single"/>
    </w:rPr>
  </w:style>
  <w:style w:type="character" w:styleId="BookTitle">
    <w:name w:val="Book Title"/>
    <w:basedOn w:val="DefaultParagraphFont"/>
    <w:uiPriority w:val="33"/>
    <w:qFormat/>
    <w:rsid w:val="009E0607"/>
    <w:rPr>
      <w:b/>
      <w:bCs/>
      <w:smallCaps/>
      <w:spacing w:val="5"/>
    </w:rPr>
  </w:style>
  <w:style w:type="paragraph" w:styleId="TOCHeading">
    <w:name w:val="TOC Heading"/>
    <w:basedOn w:val="Heading1"/>
    <w:next w:val="Normal"/>
    <w:uiPriority w:val="39"/>
    <w:semiHidden/>
    <w:unhideWhenUsed/>
    <w:qFormat/>
    <w:rsid w:val="009E0607"/>
    <w:pPr>
      <w:outlineLvl w:val="9"/>
    </w:pPr>
    <w:rPr>
      <w:lang w:bidi="en-US"/>
    </w:rPr>
  </w:style>
  <w:style w:type="paragraph" w:customStyle="1" w:styleId="Level1">
    <w:name w:val="Level 1"/>
    <w:basedOn w:val="Normal"/>
    <w:rsid w:val="000027CF"/>
    <w:pPr>
      <w:ind w:left="540" w:hanging="180"/>
      <w:outlineLvl w:val="0"/>
    </w:pPr>
  </w:style>
  <w:style w:type="paragraph" w:styleId="BalloonText">
    <w:name w:val="Balloon Text"/>
    <w:basedOn w:val="Normal"/>
    <w:link w:val="BalloonTextChar"/>
    <w:uiPriority w:val="99"/>
    <w:semiHidden/>
    <w:unhideWhenUsed/>
    <w:rsid w:val="007A6234"/>
    <w:rPr>
      <w:rFonts w:ascii="Tahoma" w:hAnsi="Tahoma" w:cs="Tahoma"/>
      <w:sz w:val="16"/>
      <w:szCs w:val="16"/>
    </w:rPr>
  </w:style>
  <w:style w:type="character" w:customStyle="1" w:styleId="BalloonTextChar">
    <w:name w:val="Balloon Text Char"/>
    <w:basedOn w:val="DefaultParagraphFont"/>
    <w:link w:val="BalloonText"/>
    <w:uiPriority w:val="99"/>
    <w:semiHidden/>
    <w:rsid w:val="007A6234"/>
    <w:rPr>
      <w:rFonts w:ascii="Tahoma" w:hAnsi="Tahoma" w:cs="Tahoma"/>
      <w:sz w:val="16"/>
      <w:szCs w:val="16"/>
    </w:rPr>
  </w:style>
  <w:style w:type="character" w:customStyle="1" w:styleId="googqs-tidbit1">
    <w:name w:val="goog_qs-tidbit1"/>
    <w:basedOn w:val="DefaultParagraphFont"/>
    <w:rsid w:val="00494521"/>
    <w:rPr>
      <w:vanish w:val="0"/>
      <w:webHidden w:val="0"/>
      <w:specVanish w:val="0"/>
    </w:rPr>
  </w:style>
  <w:style w:type="character" w:styleId="Hyperlink">
    <w:name w:val="Hyperlink"/>
    <w:basedOn w:val="DefaultParagraphFont"/>
    <w:uiPriority w:val="99"/>
    <w:semiHidden/>
    <w:unhideWhenUsed/>
    <w:rsid w:val="00EE1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4728">
      <w:bodyDiv w:val="1"/>
      <w:marLeft w:val="105"/>
      <w:marRight w:val="105"/>
      <w:marTop w:val="15"/>
      <w:marBottom w:val="15"/>
      <w:divBdr>
        <w:top w:val="none" w:sz="0" w:space="0" w:color="auto"/>
        <w:left w:val="none" w:sz="0" w:space="0" w:color="auto"/>
        <w:bottom w:val="none" w:sz="0" w:space="0" w:color="auto"/>
        <w:right w:val="none" w:sz="0" w:space="0" w:color="auto"/>
      </w:divBdr>
      <w:divsChild>
        <w:div w:id="1875844242">
          <w:marLeft w:val="284"/>
          <w:marRight w:val="0"/>
          <w:marTop w:val="60"/>
          <w:marBottom w:val="0"/>
          <w:divBdr>
            <w:top w:val="none" w:sz="0" w:space="0" w:color="auto"/>
            <w:left w:val="none" w:sz="0" w:space="0" w:color="auto"/>
            <w:bottom w:val="none" w:sz="0" w:space="0" w:color="auto"/>
            <w:right w:val="none" w:sz="0" w:space="0" w:color="auto"/>
          </w:divBdr>
        </w:div>
      </w:divsChild>
    </w:div>
    <w:div w:id="2089690301">
      <w:bodyDiv w:val="1"/>
      <w:marLeft w:val="0"/>
      <w:marRight w:val="0"/>
      <w:marTop w:val="0"/>
      <w:marBottom w:val="0"/>
      <w:divBdr>
        <w:top w:val="none" w:sz="0" w:space="0" w:color="auto"/>
        <w:left w:val="none" w:sz="0" w:space="0" w:color="auto"/>
        <w:bottom w:val="none" w:sz="0" w:space="0" w:color="auto"/>
        <w:right w:val="none" w:sz="0" w:space="0" w:color="auto"/>
      </w:divBdr>
      <w:divsChild>
        <w:div w:id="1460564319">
          <w:marLeft w:val="0"/>
          <w:marRight w:val="0"/>
          <w:marTop w:val="0"/>
          <w:marBottom w:val="300"/>
          <w:divBdr>
            <w:top w:val="none" w:sz="0" w:space="0" w:color="auto"/>
            <w:left w:val="none" w:sz="0" w:space="0" w:color="auto"/>
            <w:bottom w:val="none" w:sz="0" w:space="0" w:color="auto"/>
            <w:right w:val="none" w:sz="0" w:space="0" w:color="auto"/>
          </w:divBdr>
          <w:divsChild>
            <w:div w:id="1590701101">
              <w:marLeft w:val="0"/>
              <w:marRight w:val="0"/>
              <w:marTop w:val="450"/>
              <w:marBottom w:val="150"/>
              <w:divBdr>
                <w:top w:val="single" w:sz="6" w:space="0" w:color="FFCADD"/>
                <w:left w:val="single" w:sz="6" w:space="0" w:color="FFCADD"/>
                <w:bottom w:val="single" w:sz="6" w:space="0" w:color="FFCADD"/>
                <w:right w:val="single" w:sz="6" w:space="0" w:color="FFCADD"/>
              </w:divBdr>
              <w:divsChild>
                <w:div w:id="1269004986">
                  <w:marLeft w:val="75"/>
                  <w:marRight w:val="75"/>
                  <w:marTop w:val="75"/>
                  <w:marBottom w:val="75"/>
                  <w:divBdr>
                    <w:top w:val="none" w:sz="0" w:space="0" w:color="auto"/>
                    <w:left w:val="none" w:sz="0" w:space="0" w:color="auto"/>
                    <w:bottom w:val="none" w:sz="0" w:space="0" w:color="auto"/>
                    <w:right w:val="none" w:sz="0" w:space="0" w:color="auto"/>
                  </w:divBdr>
                  <w:divsChild>
                    <w:div w:id="858277885">
                      <w:marLeft w:val="0"/>
                      <w:marRight w:val="0"/>
                      <w:marTop w:val="0"/>
                      <w:marBottom w:val="0"/>
                      <w:divBdr>
                        <w:top w:val="none" w:sz="0" w:space="0" w:color="auto"/>
                        <w:left w:val="none" w:sz="0" w:space="0" w:color="auto"/>
                        <w:bottom w:val="none" w:sz="0" w:space="0" w:color="auto"/>
                        <w:right w:val="none" w:sz="0" w:space="0" w:color="auto"/>
                      </w:divBdr>
                      <w:divsChild>
                        <w:div w:id="796679833">
                          <w:marLeft w:val="0"/>
                          <w:marRight w:val="0"/>
                          <w:marTop w:val="0"/>
                          <w:marBottom w:val="0"/>
                          <w:divBdr>
                            <w:top w:val="none" w:sz="0" w:space="0" w:color="auto"/>
                            <w:left w:val="none" w:sz="0" w:space="0" w:color="auto"/>
                            <w:bottom w:val="none" w:sz="0" w:space="0" w:color="auto"/>
                            <w:right w:val="none" w:sz="0" w:space="0" w:color="auto"/>
                          </w:divBdr>
                          <w:divsChild>
                            <w:div w:id="1276912243">
                              <w:marLeft w:val="0"/>
                              <w:marRight w:val="0"/>
                              <w:marTop w:val="0"/>
                              <w:marBottom w:val="0"/>
                              <w:divBdr>
                                <w:top w:val="none" w:sz="0" w:space="0" w:color="auto"/>
                                <w:left w:val="none" w:sz="0" w:space="0" w:color="auto"/>
                                <w:bottom w:val="none" w:sz="0" w:space="0" w:color="auto"/>
                                <w:right w:val="none" w:sz="0" w:space="0" w:color="auto"/>
                              </w:divBdr>
                              <w:divsChild>
                                <w:div w:id="834683260">
                                  <w:marLeft w:val="0"/>
                                  <w:marRight w:val="0"/>
                                  <w:marTop w:val="0"/>
                                  <w:marBottom w:val="0"/>
                                  <w:divBdr>
                                    <w:top w:val="none" w:sz="0" w:space="0" w:color="auto"/>
                                    <w:left w:val="none" w:sz="0" w:space="0" w:color="auto"/>
                                    <w:bottom w:val="none" w:sz="0" w:space="0" w:color="auto"/>
                                    <w:right w:val="none" w:sz="0" w:space="0" w:color="auto"/>
                                  </w:divBdr>
                                  <w:divsChild>
                                    <w:div w:id="2078939219">
                                      <w:marLeft w:val="0"/>
                                      <w:marRight w:val="0"/>
                                      <w:marTop w:val="0"/>
                                      <w:marBottom w:val="0"/>
                                      <w:divBdr>
                                        <w:top w:val="none" w:sz="0" w:space="0" w:color="auto"/>
                                        <w:left w:val="none" w:sz="0" w:space="0" w:color="auto"/>
                                        <w:bottom w:val="none" w:sz="0" w:space="0" w:color="auto"/>
                                        <w:right w:val="none" w:sz="0" w:space="0" w:color="auto"/>
                                      </w:divBdr>
                                      <w:divsChild>
                                        <w:div w:id="673534111">
                                          <w:marLeft w:val="0"/>
                                          <w:marRight w:val="0"/>
                                          <w:marTop w:val="0"/>
                                          <w:marBottom w:val="0"/>
                                          <w:divBdr>
                                            <w:top w:val="none" w:sz="0" w:space="0" w:color="auto"/>
                                            <w:left w:val="none" w:sz="0" w:space="0" w:color="auto"/>
                                            <w:bottom w:val="none" w:sz="0" w:space="0" w:color="auto"/>
                                            <w:right w:val="none" w:sz="0" w:space="0" w:color="auto"/>
                                          </w:divBdr>
                                          <w:divsChild>
                                            <w:div w:id="1512839060">
                                              <w:marLeft w:val="0"/>
                                              <w:marRight w:val="0"/>
                                              <w:marTop w:val="0"/>
                                              <w:marBottom w:val="0"/>
                                              <w:divBdr>
                                                <w:top w:val="none" w:sz="0" w:space="0" w:color="auto"/>
                                                <w:left w:val="none" w:sz="0" w:space="0" w:color="auto"/>
                                                <w:bottom w:val="none" w:sz="0" w:space="0" w:color="auto"/>
                                                <w:right w:val="none" w:sz="0" w:space="0" w:color="auto"/>
                                              </w:divBdr>
                                              <w:divsChild>
                                                <w:div w:id="1954897512">
                                                  <w:marLeft w:val="0"/>
                                                  <w:marRight w:val="0"/>
                                                  <w:marTop w:val="300"/>
                                                  <w:marBottom w:val="0"/>
                                                  <w:divBdr>
                                                    <w:top w:val="none" w:sz="0" w:space="0" w:color="auto"/>
                                                    <w:left w:val="none" w:sz="0" w:space="0" w:color="auto"/>
                                                    <w:bottom w:val="single" w:sz="6" w:space="8" w:color="DFDFDF"/>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dbr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oma" TargetMode="External"/><Relationship Id="rId5" Type="http://schemas.openxmlformats.org/officeDocument/2006/relationships/webSettings" Target="webSettings.xml"/><Relationship Id="rId10" Type="http://schemas.openxmlformats.org/officeDocument/2006/relationships/hyperlink" Target="http://en.wikipedia.org/wiki/Norepinephrine" TargetMode="External"/><Relationship Id="rId4" Type="http://schemas.openxmlformats.org/officeDocument/2006/relationships/settings" Target="settings.xml"/><Relationship Id="rId9" Type="http://schemas.openxmlformats.org/officeDocument/2006/relationships/hyperlink" Target="http://en.wikipedia.org/wiki/Dopa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nzecevic</dc:creator>
  <cp:lastModifiedBy>agadmin</cp:lastModifiedBy>
  <cp:revision>5</cp:revision>
  <cp:lastPrinted>2011-02-18T18:48:00Z</cp:lastPrinted>
  <dcterms:created xsi:type="dcterms:W3CDTF">2013-02-20T20:03:00Z</dcterms:created>
  <dcterms:modified xsi:type="dcterms:W3CDTF">2013-02-25T14:53:00Z</dcterms:modified>
</cp:coreProperties>
</file>